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883" w:rsidRDefault="00DB61C1">
      <w:pPr>
        <w:spacing w:before="97" w:line="523" w:lineRule="auto"/>
        <w:ind w:left="5055" w:right="5150"/>
        <w:jc w:val="center"/>
        <w:rPr>
          <w:sz w:val="23"/>
        </w:rPr>
      </w:pPr>
      <w:r>
        <w:rPr>
          <w:w w:val="105"/>
          <w:sz w:val="23"/>
        </w:rPr>
        <w:t>EDU</w:t>
      </w:r>
      <w:r>
        <w:rPr>
          <w:spacing w:val="-32"/>
          <w:w w:val="105"/>
          <w:sz w:val="23"/>
        </w:rPr>
        <w:t xml:space="preserve"> </w:t>
      </w:r>
      <w:r>
        <w:rPr>
          <w:w w:val="105"/>
          <w:sz w:val="23"/>
        </w:rPr>
        <w:t>4231</w:t>
      </w:r>
      <w:r>
        <w:rPr>
          <w:spacing w:val="-32"/>
          <w:w w:val="105"/>
          <w:sz w:val="23"/>
        </w:rPr>
        <w:t xml:space="preserve"> </w:t>
      </w:r>
      <w:r>
        <w:rPr>
          <w:w w:val="105"/>
          <w:sz w:val="23"/>
        </w:rPr>
        <w:t>Play</w:t>
      </w:r>
      <w:r>
        <w:rPr>
          <w:spacing w:val="-32"/>
          <w:w w:val="105"/>
          <w:sz w:val="23"/>
        </w:rPr>
        <w:t xml:space="preserve"> </w:t>
      </w:r>
      <w:r>
        <w:rPr>
          <w:w w:val="105"/>
          <w:sz w:val="23"/>
        </w:rPr>
        <w:t>Theory</w:t>
      </w:r>
      <w:r>
        <w:rPr>
          <w:spacing w:val="-32"/>
          <w:w w:val="105"/>
          <w:sz w:val="23"/>
        </w:rPr>
        <w:t xml:space="preserve"> </w:t>
      </w:r>
      <w:r>
        <w:rPr>
          <w:w w:val="105"/>
          <w:sz w:val="23"/>
        </w:rPr>
        <w:t>Research</w:t>
      </w:r>
      <w:r>
        <w:rPr>
          <w:spacing w:val="-32"/>
          <w:w w:val="105"/>
          <w:sz w:val="23"/>
        </w:rPr>
        <w:t xml:space="preserve"> </w:t>
      </w:r>
      <w:r>
        <w:rPr>
          <w:w w:val="105"/>
          <w:sz w:val="23"/>
        </w:rPr>
        <w:t xml:space="preserve">Assignment </w:t>
      </w:r>
      <w:proofErr w:type="spellStart"/>
      <w:r>
        <w:rPr>
          <w:w w:val="105"/>
          <w:sz w:val="23"/>
        </w:rPr>
        <w:t>Assignment</w:t>
      </w:r>
      <w:proofErr w:type="spellEnd"/>
      <w:r>
        <w:rPr>
          <w:spacing w:val="-4"/>
          <w:w w:val="105"/>
          <w:sz w:val="23"/>
        </w:rPr>
        <w:t xml:space="preserve"> </w:t>
      </w:r>
      <w:r w:rsidR="003D3E94">
        <w:rPr>
          <w:w w:val="105"/>
          <w:sz w:val="23"/>
        </w:rPr>
        <w:t>Value-3</w:t>
      </w:r>
      <w:r>
        <w:rPr>
          <w:w w:val="105"/>
          <w:sz w:val="23"/>
        </w:rPr>
        <w:t>0%</w:t>
      </w:r>
    </w:p>
    <w:p w:rsidR="00A75883" w:rsidRDefault="00DB61C1">
      <w:pPr>
        <w:pStyle w:val="BodyText"/>
        <w:spacing w:line="427" w:lineRule="auto"/>
        <w:ind w:left="231" w:right="592" w:firstLine="0"/>
      </w:pPr>
      <w:r>
        <w:rPr>
          <w:color w:val="0E0E0E"/>
          <w:sz w:val="23"/>
        </w:rPr>
        <w:t xml:space="preserve">Assignment Expectations: </w:t>
      </w:r>
      <w:r>
        <w:t>As an individual or in pairs, you will research a topic/theme of ‘play’, and complete an annotated bibliography on the topic. Based on this information you will prepare a practitioner friendly research poster that demonstrate the relevance &amp; impact of your play topic in early learning practices.</w:t>
      </w:r>
    </w:p>
    <w:p w:rsidR="00A75883" w:rsidRDefault="00DB61C1">
      <w:pPr>
        <w:pStyle w:val="BodyText"/>
        <w:spacing w:before="194"/>
        <w:ind w:left="231" w:firstLine="0"/>
      </w:pPr>
      <w:r>
        <w:t xml:space="preserve">Please see file on </w:t>
      </w:r>
      <w:proofErr w:type="spellStart"/>
      <w:r w:rsidR="003D3E94">
        <w:t>Brightspace</w:t>
      </w:r>
      <w:proofErr w:type="spellEnd"/>
      <w:r>
        <w:t xml:space="preserve"> for tips and examples of research posters</w:t>
      </w:r>
    </w:p>
    <w:p w:rsidR="00A75883" w:rsidRDefault="00A75883">
      <w:pPr>
        <w:pStyle w:val="BodyText"/>
        <w:spacing w:before="3"/>
        <w:ind w:left="0" w:firstLine="0"/>
        <w:rPr>
          <w:sz w:val="43"/>
        </w:rPr>
      </w:pPr>
    </w:p>
    <w:p w:rsidR="00A75883" w:rsidRDefault="00DB61C1">
      <w:pPr>
        <w:pStyle w:val="BodyText"/>
        <w:spacing w:line="285" w:lineRule="auto"/>
        <w:ind w:left="231" w:right="592" w:firstLine="0"/>
      </w:pPr>
      <w:r>
        <w:rPr>
          <w:sz w:val="23"/>
        </w:rPr>
        <w:t xml:space="preserve">Objectives: </w:t>
      </w:r>
      <w:r>
        <w:t>To demonstrate your ability to source relevant research and integrate your growing understanding of the importance of play and the theories of play in early learning practice. As well as your ability to communicate these findings to early childhood professionals and our broader community partners.</w:t>
      </w:r>
    </w:p>
    <w:p w:rsidR="00A75883" w:rsidRDefault="00DB61C1">
      <w:pPr>
        <w:spacing w:before="283"/>
        <w:ind w:left="231"/>
        <w:rPr>
          <w:sz w:val="23"/>
        </w:rPr>
      </w:pPr>
      <w:r>
        <w:rPr>
          <w:w w:val="105"/>
          <w:sz w:val="23"/>
        </w:rPr>
        <w:t>Directions:</w:t>
      </w:r>
    </w:p>
    <w:p w:rsidR="00A75883" w:rsidRDefault="00A75883">
      <w:pPr>
        <w:pStyle w:val="BodyText"/>
        <w:ind w:left="0" w:firstLine="0"/>
        <w:rPr>
          <w:sz w:val="27"/>
        </w:rPr>
      </w:pPr>
    </w:p>
    <w:p w:rsidR="00A75883" w:rsidRDefault="00DB61C1">
      <w:pPr>
        <w:pStyle w:val="ListParagraph"/>
        <w:numPr>
          <w:ilvl w:val="0"/>
          <w:numId w:val="1"/>
        </w:numPr>
        <w:tabs>
          <w:tab w:val="left" w:pos="952"/>
        </w:tabs>
        <w:rPr>
          <w:sz w:val="24"/>
        </w:rPr>
      </w:pPr>
      <w:r>
        <w:rPr>
          <w:sz w:val="24"/>
        </w:rPr>
        <w:t>Read over the assignment expectations, resources &amp;</w:t>
      </w:r>
      <w:r>
        <w:rPr>
          <w:spacing w:val="-2"/>
          <w:sz w:val="24"/>
        </w:rPr>
        <w:t xml:space="preserve"> </w:t>
      </w:r>
      <w:r>
        <w:rPr>
          <w:sz w:val="24"/>
        </w:rPr>
        <w:t>rubrics</w:t>
      </w:r>
    </w:p>
    <w:p w:rsidR="00A75883" w:rsidRDefault="00DB61C1">
      <w:pPr>
        <w:pStyle w:val="Heading1"/>
        <w:spacing w:before="215"/>
      </w:pPr>
      <w:r>
        <w:rPr>
          <w:w w:val="105"/>
        </w:rPr>
        <w:t>Part I:</w:t>
      </w:r>
    </w:p>
    <w:p w:rsidR="00A75883" w:rsidRDefault="00DB61C1">
      <w:pPr>
        <w:pStyle w:val="ListParagraph"/>
        <w:numPr>
          <w:ilvl w:val="0"/>
          <w:numId w:val="1"/>
        </w:numPr>
        <w:tabs>
          <w:tab w:val="left" w:pos="952"/>
        </w:tabs>
        <w:spacing w:before="214" w:line="424" w:lineRule="auto"/>
        <w:ind w:right="1037"/>
        <w:rPr>
          <w:sz w:val="24"/>
        </w:rPr>
      </w:pPr>
      <w:r>
        <w:rPr>
          <w:w w:val="105"/>
          <w:sz w:val="24"/>
        </w:rPr>
        <w:t>Conduct</w:t>
      </w:r>
      <w:r>
        <w:rPr>
          <w:spacing w:val="-22"/>
          <w:w w:val="105"/>
          <w:sz w:val="24"/>
        </w:rPr>
        <w:t xml:space="preserve"> </w:t>
      </w:r>
      <w:r>
        <w:rPr>
          <w:w w:val="105"/>
          <w:sz w:val="24"/>
        </w:rPr>
        <w:t>a</w:t>
      </w:r>
      <w:r>
        <w:rPr>
          <w:spacing w:val="-22"/>
          <w:w w:val="105"/>
          <w:sz w:val="24"/>
        </w:rPr>
        <w:t xml:space="preserve"> </w:t>
      </w:r>
      <w:r>
        <w:rPr>
          <w:w w:val="105"/>
          <w:sz w:val="24"/>
        </w:rPr>
        <w:t>review</w:t>
      </w:r>
      <w:r>
        <w:rPr>
          <w:spacing w:val="-22"/>
          <w:w w:val="105"/>
          <w:sz w:val="24"/>
        </w:rPr>
        <w:t xml:space="preserve"> </w:t>
      </w:r>
      <w:r>
        <w:rPr>
          <w:w w:val="105"/>
          <w:sz w:val="24"/>
        </w:rPr>
        <w:t>of</w:t>
      </w:r>
      <w:r>
        <w:rPr>
          <w:spacing w:val="-22"/>
          <w:w w:val="105"/>
          <w:sz w:val="24"/>
        </w:rPr>
        <w:t xml:space="preserve"> </w:t>
      </w:r>
      <w:r>
        <w:rPr>
          <w:w w:val="105"/>
          <w:sz w:val="24"/>
        </w:rPr>
        <w:t>the</w:t>
      </w:r>
      <w:r>
        <w:rPr>
          <w:spacing w:val="-22"/>
          <w:w w:val="105"/>
          <w:sz w:val="24"/>
        </w:rPr>
        <w:t xml:space="preserve"> </w:t>
      </w:r>
      <w:r>
        <w:rPr>
          <w:w w:val="105"/>
          <w:sz w:val="24"/>
        </w:rPr>
        <w:t>literature</w:t>
      </w:r>
      <w:r>
        <w:rPr>
          <w:spacing w:val="-22"/>
          <w:w w:val="105"/>
          <w:sz w:val="24"/>
        </w:rPr>
        <w:t xml:space="preserve"> </w:t>
      </w:r>
      <w:r>
        <w:rPr>
          <w:w w:val="105"/>
          <w:sz w:val="24"/>
        </w:rPr>
        <w:t>on</w:t>
      </w:r>
      <w:r>
        <w:rPr>
          <w:spacing w:val="-22"/>
          <w:w w:val="105"/>
          <w:sz w:val="24"/>
        </w:rPr>
        <w:t xml:space="preserve"> </w:t>
      </w:r>
      <w:r>
        <w:rPr>
          <w:w w:val="105"/>
          <w:sz w:val="24"/>
        </w:rPr>
        <w:t>the</w:t>
      </w:r>
      <w:r>
        <w:rPr>
          <w:spacing w:val="-22"/>
          <w:w w:val="105"/>
          <w:sz w:val="24"/>
        </w:rPr>
        <w:t xml:space="preserve"> </w:t>
      </w:r>
      <w:r>
        <w:rPr>
          <w:w w:val="105"/>
          <w:sz w:val="24"/>
        </w:rPr>
        <w:t>topic</w:t>
      </w:r>
      <w:r>
        <w:rPr>
          <w:spacing w:val="-22"/>
          <w:w w:val="105"/>
          <w:sz w:val="24"/>
        </w:rPr>
        <w:t xml:space="preserve"> </w:t>
      </w:r>
      <w:r>
        <w:rPr>
          <w:w w:val="105"/>
          <w:sz w:val="24"/>
        </w:rPr>
        <w:t>of</w:t>
      </w:r>
      <w:r>
        <w:rPr>
          <w:spacing w:val="-22"/>
          <w:w w:val="105"/>
          <w:sz w:val="24"/>
        </w:rPr>
        <w:t xml:space="preserve"> </w:t>
      </w:r>
      <w:r>
        <w:rPr>
          <w:w w:val="105"/>
          <w:sz w:val="24"/>
        </w:rPr>
        <w:t>play.</w:t>
      </w:r>
      <w:r>
        <w:rPr>
          <w:spacing w:val="-22"/>
          <w:w w:val="105"/>
          <w:sz w:val="24"/>
        </w:rPr>
        <w:t xml:space="preserve"> </w:t>
      </w:r>
      <w:r>
        <w:rPr>
          <w:w w:val="105"/>
          <w:sz w:val="24"/>
        </w:rPr>
        <w:t>You</w:t>
      </w:r>
      <w:r>
        <w:rPr>
          <w:spacing w:val="-22"/>
          <w:w w:val="105"/>
          <w:sz w:val="24"/>
        </w:rPr>
        <w:t xml:space="preserve"> </w:t>
      </w:r>
      <w:r>
        <w:rPr>
          <w:w w:val="105"/>
          <w:sz w:val="24"/>
        </w:rPr>
        <w:t>can</w:t>
      </w:r>
      <w:r>
        <w:rPr>
          <w:spacing w:val="-22"/>
          <w:w w:val="105"/>
          <w:sz w:val="24"/>
        </w:rPr>
        <w:t xml:space="preserve"> </w:t>
      </w:r>
      <w:r>
        <w:rPr>
          <w:w w:val="105"/>
          <w:sz w:val="24"/>
        </w:rPr>
        <w:t>examine</w:t>
      </w:r>
      <w:r>
        <w:rPr>
          <w:spacing w:val="-22"/>
          <w:w w:val="105"/>
          <w:sz w:val="24"/>
        </w:rPr>
        <w:t xml:space="preserve"> </w:t>
      </w:r>
      <w:r>
        <w:rPr>
          <w:w w:val="105"/>
          <w:sz w:val="24"/>
        </w:rPr>
        <w:t>a</w:t>
      </w:r>
      <w:r>
        <w:rPr>
          <w:spacing w:val="-22"/>
          <w:w w:val="105"/>
          <w:sz w:val="24"/>
        </w:rPr>
        <w:t xml:space="preserve"> </w:t>
      </w:r>
      <w:r>
        <w:rPr>
          <w:w w:val="105"/>
          <w:sz w:val="24"/>
        </w:rPr>
        <w:t>specific</w:t>
      </w:r>
      <w:r>
        <w:rPr>
          <w:spacing w:val="-22"/>
          <w:w w:val="105"/>
          <w:sz w:val="24"/>
        </w:rPr>
        <w:t xml:space="preserve"> </w:t>
      </w:r>
      <w:r>
        <w:rPr>
          <w:w w:val="105"/>
          <w:sz w:val="24"/>
        </w:rPr>
        <w:t>theme</w:t>
      </w:r>
      <w:r>
        <w:rPr>
          <w:spacing w:val="-22"/>
          <w:w w:val="105"/>
          <w:sz w:val="24"/>
        </w:rPr>
        <w:t xml:space="preserve"> </w:t>
      </w:r>
      <w:r>
        <w:rPr>
          <w:w w:val="105"/>
          <w:sz w:val="24"/>
        </w:rPr>
        <w:t>related</w:t>
      </w:r>
      <w:r>
        <w:rPr>
          <w:spacing w:val="-22"/>
          <w:w w:val="105"/>
          <w:sz w:val="24"/>
        </w:rPr>
        <w:t xml:space="preserve"> </w:t>
      </w:r>
      <w:r>
        <w:rPr>
          <w:w w:val="105"/>
          <w:sz w:val="24"/>
        </w:rPr>
        <w:t>to</w:t>
      </w:r>
      <w:r>
        <w:rPr>
          <w:spacing w:val="-22"/>
          <w:w w:val="105"/>
          <w:sz w:val="24"/>
        </w:rPr>
        <w:t xml:space="preserve"> </w:t>
      </w:r>
      <w:r>
        <w:rPr>
          <w:w w:val="105"/>
          <w:sz w:val="24"/>
        </w:rPr>
        <w:t>play</w:t>
      </w:r>
      <w:r>
        <w:rPr>
          <w:spacing w:val="-22"/>
          <w:w w:val="105"/>
          <w:sz w:val="24"/>
        </w:rPr>
        <w:t xml:space="preserve"> </w:t>
      </w:r>
      <w:r>
        <w:rPr>
          <w:w w:val="105"/>
          <w:sz w:val="24"/>
        </w:rPr>
        <w:t>(gender,</w:t>
      </w:r>
      <w:r>
        <w:rPr>
          <w:spacing w:val="-22"/>
          <w:w w:val="105"/>
          <w:sz w:val="24"/>
        </w:rPr>
        <w:t xml:space="preserve"> </w:t>
      </w:r>
      <w:r>
        <w:rPr>
          <w:w w:val="105"/>
          <w:sz w:val="24"/>
        </w:rPr>
        <w:t>culture, inclusiveness,</w:t>
      </w:r>
      <w:r>
        <w:rPr>
          <w:spacing w:val="-14"/>
          <w:w w:val="105"/>
          <w:sz w:val="24"/>
        </w:rPr>
        <w:t xml:space="preserve"> </w:t>
      </w:r>
      <w:r>
        <w:rPr>
          <w:w w:val="105"/>
          <w:sz w:val="24"/>
        </w:rPr>
        <w:t>socio</w:t>
      </w:r>
      <w:r>
        <w:rPr>
          <w:spacing w:val="-14"/>
          <w:w w:val="105"/>
          <w:sz w:val="24"/>
        </w:rPr>
        <w:t xml:space="preserve"> </w:t>
      </w:r>
      <w:r>
        <w:rPr>
          <w:w w:val="105"/>
          <w:sz w:val="24"/>
        </w:rPr>
        <w:t>economics,</w:t>
      </w:r>
      <w:r>
        <w:rPr>
          <w:spacing w:val="-15"/>
          <w:w w:val="105"/>
          <w:sz w:val="24"/>
        </w:rPr>
        <w:t xml:space="preserve"> </w:t>
      </w:r>
      <w:r>
        <w:rPr>
          <w:w w:val="105"/>
          <w:sz w:val="24"/>
        </w:rPr>
        <w:t>best</w:t>
      </w:r>
      <w:r>
        <w:rPr>
          <w:spacing w:val="-14"/>
          <w:w w:val="105"/>
          <w:sz w:val="24"/>
        </w:rPr>
        <w:t xml:space="preserve"> </w:t>
      </w:r>
      <w:r>
        <w:rPr>
          <w:w w:val="105"/>
          <w:sz w:val="24"/>
        </w:rPr>
        <w:t>practice</w:t>
      </w:r>
      <w:r>
        <w:rPr>
          <w:spacing w:val="-14"/>
          <w:w w:val="105"/>
          <w:sz w:val="24"/>
        </w:rPr>
        <w:t xml:space="preserve"> </w:t>
      </w:r>
      <w:r>
        <w:rPr>
          <w:w w:val="105"/>
          <w:sz w:val="24"/>
        </w:rPr>
        <w:t>etc.)</w:t>
      </w:r>
      <w:r>
        <w:rPr>
          <w:spacing w:val="-14"/>
          <w:w w:val="105"/>
          <w:sz w:val="24"/>
        </w:rPr>
        <w:t xml:space="preserve"> </w:t>
      </w:r>
      <w:r>
        <w:rPr>
          <w:w w:val="105"/>
          <w:sz w:val="24"/>
        </w:rPr>
        <w:t>but</w:t>
      </w:r>
      <w:r>
        <w:rPr>
          <w:spacing w:val="-13"/>
          <w:w w:val="105"/>
          <w:sz w:val="24"/>
        </w:rPr>
        <w:t xml:space="preserve"> </w:t>
      </w:r>
      <w:r>
        <w:rPr>
          <w:w w:val="105"/>
          <w:sz w:val="24"/>
        </w:rPr>
        <w:t>please</w:t>
      </w:r>
      <w:r>
        <w:rPr>
          <w:spacing w:val="-14"/>
          <w:w w:val="105"/>
          <w:sz w:val="24"/>
        </w:rPr>
        <w:t xml:space="preserve"> </w:t>
      </w:r>
      <w:r>
        <w:rPr>
          <w:w w:val="105"/>
          <w:sz w:val="24"/>
        </w:rPr>
        <w:t>identify</w:t>
      </w:r>
      <w:r>
        <w:rPr>
          <w:spacing w:val="-14"/>
          <w:w w:val="105"/>
          <w:sz w:val="24"/>
        </w:rPr>
        <w:t xml:space="preserve"> </w:t>
      </w:r>
      <w:r>
        <w:rPr>
          <w:w w:val="105"/>
          <w:sz w:val="24"/>
        </w:rPr>
        <w:t>it</w:t>
      </w:r>
      <w:r>
        <w:rPr>
          <w:spacing w:val="-14"/>
          <w:w w:val="105"/>
          <w:sz w:val="24"/>
        </w:rPr>
        <w:t xml:space="preserve"> </w:t>
      </w:r>
      <w:r>
        <w:rPr>
          <w:w w:val="105"/>
          <w:sz w:val="24"/>
        </w:rPr>
        <w:t>with</w:t>
      </w:r>
      <w:r>
        <w:rPr>
          <w:spacing w:val="-14"/>
          <w:w w:val="105"/>
          <w:sz w:val="24"/>
        </w:rPr>
        <w:t xml:space="preserve"> </w:t>
      </w:r>
      <w:r>
        <w:rPr>
          <w:w w:val="105"/>
          <w:sz w:val="24"/>
        </w:rPr>
        <w:t>the</w:t>
      </w:r>
      <w:r>
        <w:rPr>
          <w:spacing w:val="-14"/>
          <w:w w:val="105"/>
          <w:sz w:val="24"/>
        </w:rPr>
        <w:t xml:space="preserve"> </w:t>
      </w:r>
      <w:r>
        <w:rPr>
          <w:w w:val="105"/>
          <w:sz w:val="24"/>
        </w:rPr>
        <w:t>instructor</w:t>
      </w:r>
      <w:r>
        <w:rPr>
          <w:spacing w:val="-14"/>
          <w:w w:val="105"/>
          <w:sz w:val="24"/>
        </w:rPr>
        <w:t xml:space="preserve"> </w:t>
      </w:r>
      <w:r>
        <w:rPr>
          <w:w w:val="105"/>
          <w:sz w:val="24"/>
        </w:rPr>
        <w:t>on</w:t>
      </w:r>
      <w:r>
        <w:rPr>
          <w:spacing w:val="-13"/>
          <w:w w:val="105"/>
          <w:sz w:val="24"/>
        </w:rPr>
        <w:t xml:space="preserve"> </w:t>
      </w:r>
      <w:r>
        <w:rPr>
          <w:w w:val="105"/>
          <w:sz w:val="24"/>
        </w:rPr>
        <w:t>the</w:t>
      </w:r>
      <w:r>
        <w:rPr>
          <w:spacing w:val="-14"/>
          <w:w w:val="105"/>
          <w:sz w:val="24"/>
        </w:rPr>
        <w:t xml:space="preserve"> </w:t>
      </w:r>
      <w:proofErr w:type="spellStart"/>
      <w:r w:rsidR="003D3E94">
        <w:rPr>
          <w:w w:val="105"/>
          <w:sz w:val="24"/>
        </w:rPr>
        <w:t>Brightspace</w:t>
      </w:r>
      <w:proofErr w:type="spellEnd"/>
      <w:r>
        <w:rPr>
          <w:spacing w:val="-14"/>
          <w:w w:val="105"/>
          <w:sz w:val="24"/>
        </w:rPr>
        <w:t xml:space="preserve"> </w:t>
      </w:r>
      <w:r>
        <w:rPr>
          <w:w w:val="105"/>
          <w:sz w:val="24"/>
        </w:rPr>
        <w:t>thread.</w:t>
      </w:r>
    </w:p>
    <w:p w:rsidR="00A75883" w:rsidRDefault="00DB61C1">
      <w:pPr>
        <w:pStyle w:val="ListParagraph"/>
        <w:numPr>
          <w:ilvl w:val="0"/>
          <w:numId w:val="1"/>
        </w:numPr>
        <w:tabs>
          <w:tab w:val="left" w:pos="952"/>
        </w:tabs>
        <w:spacing w:before="3" w:line="429" w:lineRule="auto"/>
        <w:ind w:right="584"/>
        <w:rPr>
          <w:sz w:val="24"/>
        </w:rPr>
      </w:pPr>
      <w:r>
        <w:rPr>
          <w:sz w:val="24"/>
        </w:rPr>
        <w:t xml:space="preserve">You will create an annotated bibliography (APA style), with a minimum of </w:t>
      </w:r>
      <w:r w:rsidR="00BB5C0E">
        <w:rPr>
          <w:sz w:val="24"/>
        </w:rPr>
        <w:t>8</w:t>
      </w:r>
      <w:r>
        <w:rPr>
          <w:sz w:val="24"/>
        </w:rPr>
        <w:t xml:space="preserve"> research journals, articles. For each item, you </w:t>
      </w:r>
      <w:r>
        <w:rPr>
          <w:spacing w:val="-3"/>
          <w:sz w:val="24"/>
        </w:rPr>
        <w:t xml:space="preserve">will </w:t>
      </w:r>
      <w:r>
        <w:rPr>
          <w:sz w:val="24"/>
        </w:rPr>
        <w:t>include:</w:t>
      </w:r>
    </w:p>
    <w:p w:rsidR="00A75883" w:rsidRDefault="00DB61C1">
      <w:pPr>
        <w:pStyle w:val="ListParagraph"/>
        <w:numPr>
          <w:ilvl w:val="1"/>
          <w:numId w:val="1"/>
        </w:numPr>
        <w:tabs>
          <w:tab w:val="left" w:pos="1311"/>
          <w:tab w:val="left" w:pos="1312"/>
        </w:tabs>
        <w:spacing w:line="258" w:lineRule="exact"/>
        <w:rPr>
          <w:rFonts w:ascii="Calibri" w:hAnsi="Calibri"/>
          <w:sz w:val="21"/>
        </w:rPr>
      </w:pPr>
      <w:r>
        <w:rPr>
          <w:rFonts w:ascii="Calibri" w:hAnsi="Calibri"/>
          <w:w w:val="105"/>
          <w:sz w:val="21"/>
        </w:rPr>
        <w:t>APA reference of</w:t>
      </w:r>
      <w:r>
        <w:rPr>
          <w:rFonts w:ascii="Calibri" w:hAnsi="Calibri"/>
          <w:spacing w:val="3"/>
          <w:w w:val="105"/>
          <w:sz w:val="21"/>
        </w:rPr>
        <w:t xml:space="preserve"> </w:t>
      </w:r>
      <w:r>
        <w:rPr>
          <w:rFonts w:ascii="Calibri" w:hAnsi="Calibri"/>
          <w:w w:val="105"/>
          <w:sz w:val="21"/>
        </w:rPr>
        <w:t>source</w:t>
      </w:r>
    </w:p>
    <w:p w:rsidR="00A75883" w:rsidRDefault="00DB61C1">
      <w:pPr>
        <w:pStyle w:val="ListParagraph"/>
        <w:numPr>
          <w:ilvl w:val="1"/>
          <w:numId w:val="1"/>
        </w:numPr>
        <w:tabs>
          <w:tab w:val="left" w:pos="1311"/>
          <w:tab w:val="left" w:pos="1312"/>
        </w:tabs>
        <w:spacing w:before="54"/>
        <w:rPr>
          <w:rFonts w:ascii="Calibri" w:hAnsi="Calibri"/>
          <w:sz w:val="21"/>
        </w:rPr>
      </w:pPr>
      <w:r>
        <w:rPr>
          <w:rFonts w:ascii="Calibri" w:hAnsi="Calibri"/>
          <w:w w:val="105"/>
          <w:sz w:val="21"/>
        </w:rPr>
        <w:t>Summary of</w:t>
      </w:r>
      <w:r>
        <w:rPr>
          <w:rFonts w:ascii="Calibri" w:hAnsi="Calibri"/>
          <w:spacing w:val="2"/>
          <w:w w:val="105"/>
          <w:sz w:val="21"/>
        </w:rPr>
        <w:t xml:space="preserve"> </w:t>
      </w:r>
      <w:r>
        <w:rPr>
          <w:rFonts w:ascii="Calibri" w:hAnsi="Calibri"/>
          <w:w w:val="105"/>
          <w:sz w:val="21"/>
        </w:rPr>
        <w:t>source</w:t>
      </w:r>
    </w:p>
    <w:p w:rsidR="00A75883" w:rsidRDefault="00DB61C1">
      <w:pPr>
        <w:pStyle w:val="ListParagraph"/>
        <w:numPr>
          <w:ilvl w:val="1"/>
          <w:numId w:val="1"/>
        </w:numPr>
        <w:tabs>
          <w:tab w:val="left" w:pos="1311"/>
          <w:tab w:val="left" w:pos="1312"/>
        </w:tabs>
        <w:spacing w:before="54"/>
        <w:rPr>
          <w:rFonts w:ascii="Calibri" w:hAnsi="Calibri"/>
          <w:sz w:val="21"/>
        </w:rPr>
      </w:pPr>
      <w:r>
        <w:rPr>
          <w:rFonts w:ascii="Calibri" w:hAnsi="Calibri"/>
          <w:w w:val="105"/>
          <w:sz w:val="21"/>
        </w:rPr>
        <w:t>Strengths of</w:t>
      </w:r>
      <w:r>
        <w:rPr>
          <w:rFonts w:ascii="Calibri" w:hAnsi="Calibri"/>
          <w:spacing w:val="1"/>
          <w:w w:val="105"/>
          <w:sz w:val="21"/>
        </w:rPr>
        <w:t xml:space="preserve"> </w:t>
      </w:r>
      <w:r>
        <w:rPr>
          <w:rFonts w:ascii="Calibri" w:hAnsi="Calibri"/>
          <w:w w:val="105"/>
          <w:sz w:val="21"/>
        </w:rPr>
        <w:t>research</w:t>
      </w:r>
    </w:p>
    <w:p w:rsidR="00A75883" w:rsidRDefault="00DB61C1">
      <w:pPr>
        <w:pStyle w:val="ListParagraph"/>
        <w:numPr>
          <w:ilvl w:val="1"/>
          <w:numId w:val="1"/>
        </w:numPr>
        <w:tabs>
          <w:tab w:val="left" w:pos="1311"/>
          <w:tab w:val="left" w:pos="1312"/>
        </w:tabs>
        <w:spacing w:before="54"/>
        <w:rPr>
          <w:rFonts w:ascii="Calibri" w:hAnsi="Calibri"/>
          <w:sz w:val="21"/>
        </w:rPr>
      </w:pPr>
      <w:r>
        <w:rPr>
          <w:rFonts w:ascii="Calibri" w:hAnsi="Calibri"/>
          <w:w w:val="105"/>
          <w:sz w:val="21"/>
        </w:rPr>
        <w:t>Criticisms or Limitations of</w:t>
      </w:r>
      <w:r>
        <w:rPr>
          <w:rFonts w:ascii="Calibri" w:hAnsi="Calibri"/>
          <w:spacing w:val="2"/>
          <w:w w:val="105"/>
          <w:sz w:val="21"/>
        </w:rPr>
        <w:t xml:space="preserve"> </w:t>
      </w:r>
      <w:r>
        <w:rPr>
          <w:rFonts w:ascii="Calibri" w:hAnsi="Calibri"/>
          <w:w w:val="105"/>
          <w:sz w:val="21"/>
        </w:rPr>
        <w:t>research</w:t>
      </w:r>
    </w:p>
    <w:p w:rsidR="00A75883" w:rsidRDefault="00DB61C1">
      <w:pPr>
        <w:pStyle w:val="ListParagraph"/>
        <w:numPr>
          <w:ilvl w:val="1"/>
          <w:numId w:val="1"/>
        </w:numPr>
        <w:tabs>
          <w:tab w:val="left" w:pos="1311"/>
          <w:tab w:val="left" w:pos="1312"/>
        </w:tabs>
        <w:spacing w:before="49"/>
        <w:rPr>
          <w:rFonts w:ascii="Calibri" w:hAnsi="Calibri"/>
          <w:sz w:val="21"/>
        </w:rPr>
      </w:pPr>
      <w:r>
        <w:rPr>
          <w:rFonts w:ascii="Calibri" w:hAnsi="Calibri"/>
          <w:w w:val="105"/>
          <w:sz w:val="21"/>
        </w:rPr>
        <w:t>Reflection on relevance (make</w:t>
      </w:r>
      <w:r>
        <w:rPr>
          <w:rFonts w:ascii="Calibri" w:hAnsi="Calibri"/>
          <w:spacing w:val="5"/>
          <w:w w:val="105"/>
          <w:sz w:val="21"/>
        </w:rPr>
        <w:t xml:space="preserve"> </w:t>
      </w:r>
      <w:r>
        <w:rPr>
          <w:rFonts w:ascii="Calibri" w:hAnsi="Calibri"/>
          <w:w w:val="105"/>
          <w:sz w:val="21"/>
        </w:rPr>
        <w:t>connections)</w:t>
      </w:r>
    </w:p>
    <w:p w:rsidR="00A75883" w:rsidRDefault="00A75883">
      <w:pPr>
        <w:rPr>
          <w:rFonts w:ascii="Calibri" w:hAnsi="Calibri"/>
          <w:sz w:val="21"/>
        </w:rPr>
        <w:sectPr w:rsidR="00A75883">
          <w:headerReference w:type="default" r:id="rId7"/>
          <w:type w:val="continuous"/>
          <w:pgSz w:w="15840" w:h="12240" w:orient="landscape"/>
          <w:pgMar w:top="660" w:right="380" w:bottom="280" w:left="500" w:header="720" w:footer="720" w:gutter="0"/>
          <w:cols w:space="720"/>
        </w:sectPr>
      </w:pPr>
    </w:p>
    <w:p w:rsidR="00A75883" w:rsidRDefault="00DB61C1">
      <w:pPr>
        <w:pStyle w:val="Heading1"/>
      </w:pPr>
      <w:r>
        <w:lastRenderedPageBreak/>
        <w:t>Part II:</w:t>
      </w:r>
    </w:p>
    <w:p w:rsidR="00A75883" w:rsidRDefault="00DB61C1">
      <w:pPr>
        <w:pStyle w:val="ListParagraph"/>
        <w:numPr>
          <w:ilvl w:val="0"/>
          <w:numId w:val="1"/>
        </w:numPr>
        <w:tabs>
          <w:tab w:val="left" w:pos="952"/>
        </w:tabs>
        <w:spacing w:before="209" w:line="429" w:lineRule="auto"/>
        <w:ind w:right="340"/>
        <w:rPr>
          <w:sz w:val="24"/>
        </w:rPr>
      </w:pPr>
      <w:r>
        <w:rPr>
          <w:sz w:val="24"/>
        </w:rPr>
        <w:t xml:space="preserve">Based on the annotated bibliography, you will create a </w:t>
      </w:r>
      <w:r w:rsidR="00797887">
        <w:rPr>
          <w:sz w:val="24"/>
        </w:rPr>
        <w:t>PowerPoint presentation</w:t>
      </w:r>
      <w:r>
        <w:rPr>
          <w:sz w:val="24"/>
        </w:rPr>
        <w:t xml:space="preserve"> that will demonstrate the knowledge you have gained </w:t>
      </w:r>
      <w:r>
        <w:rPr>
          <w:spacing w:val="-8"/>
          <w:sz w:val="24"/>
        </w:rPr>
        <w:t xml:space="preserve">in </w:t>
      </w:r>
      <w:r>
        <w:rPr>
          <w:sz w:val="24"/>
        </w:rPr>
        <w:t>this topic.</w:t>
      </w:r>
    </w:p>
    <w:p w:rsidR="00A75883" w:rsidRDefault="00DB61C1">
      <w:pPr>
        <w:pStyle w:val="ListParagraph"/>
        <w:numPr>
          <w:ilvl w:val="0"/>
          <w:numId w:val="1"/>
        </w:numPr>
        <w:tabs>
          <w:tab w:val="left" w:pos="952"/>
        </w:tabs>
        <w:spacing w:line="272" w:lineRule="exact"/>
        <w:rPr>
          <w:sz w:val="24"/>
        </w:rPr>
      </w:pPr>
      <w:r>
        <w:rPr>
          <w:w w:val="105"/>
          <w:sz w:val="24"/>
        </w:rPr>
        <w:t>Create</w:t>
      </w:r>
      <w:r>
        <w:rPr>
          <w:spacing w:val="-9"/>
          <w:w w:val="105"/>
          <w:sz w:val="24"/>
        </w:rPr>
        <w:t xml:space="preserve"> </w:t>
      </w:r>
      <w:r>
        <w:rPr>
          <w:w w:val="105"/>
          <w:sz w:val="24"/>
        </w:rPr>
        <w:t>an</w:t>
      </w:r>
      <w:r>
        <w:rPr>
          <w:spacing w:val="-9"/>
          <w:w w:val="105"/>
          <w:sz w:val="24"/>
        </w:rPr>
        <w:t xml:space="preserve"> </w:t>
      </w:r>
      <w:r>
        <w:rPr>
          <w:w w:val="105"/>
          <w:sz w:val="24"/>
        </w:rPr>
        <w:t>introduction</w:t>
      </w:r>
      <w:r>
        <w:rPr>
          <w:spacing w:val="-9"/>
          <w:w w:val="105"/>
          <w:sz w:val="24"/>
        </w:rPr>
        <w:t xml:space="preserve"> </w:t>
      </w:r>
      <w:r>
        <w:rPr>
          <w:w w:val="105"/>
          <w:sz w:val="24"/>
        </w:rPr>
        <w:t>that</w:t>
      </w:r>
      <w:r>
        <w:rPr>
          <w:spacing w:val="-9"/>
          <w:w w:val="105"/>
          <w:sz w:val="24"/>
        </w:rPr>
        <w:t xml:space="preserve"> </w:t>
      </w:r>
      <w:r>
        <w:rPr>
          <w:w w:val="105"/>
          <w:sz w:val="24"/>
        </w:rPr>
        <w:t>outlines</w:t>
      </w:r>
      <w:r>
        <w:rPr>
          <w:spacing w:val="-9"/>
          <w:w w:val="105"/>
          <w:sz w:val="24"/>
        </w:rPr>
        <w:t xml:space="preserve"> </w:t>
      </w:r>
      <w:r>
        <w:rPr>
          <w:w w:val="105"/>
          <w:sz w:val="24"/>
        </w:rPr>
        <w:t>the</w:t>
      </w:r>
      <w:r>
        <w:rPr>
          <w:spacing w:val="-9"/>
          <w:w w:val="105"/>
          <w:sz w:val="24"/>
        </w:rPr>
        <w:t xml:space="preserve"> </w:t>
      </w:r>
      <w:r>
        <w:rPr>
          <w:w w:val="105"/>
          <w:sz w:val="24"/>
        </w:rPr>
        <w:t>purpose</w:t>
      </w:r>
      <w:r>
        <w:rPr>
          <w:spacing w:val="-9"/>
          <w:w w:val="105"/>
          <w:sz w:val="24"/>
        </w:rPr>
        <w:t xml:space="preserve"> </w:t>
      </w:r>
      <w:r>
        <w:rPr>
          <w:w w:val="105"/>
          <w:sz w:val="24"/>
        </w:rPr>
        <w:t>of</w:t>
      </w:r>
      <w:r>
        <w:rPr>
          <w:spacing w:val="-9"/>
          <w:w w:val="105"/>
          <w:sz w:val="24"/>
        </w:rPr>
        <w:t xml:space="preserve"> </w:t>
      </w:r>
      <w:r>
        <w:rPr>
          <w:w w:val="105"/>
          <w:sz w:val="24"/>
        </w:rPr>
        <w:t>your</w:t>
      </w:r>
      <w:r>
        <w:rPr>
          <w:spacing w:val="-9"/>
          <w:w w:val="105"/>
          <w:sz w:val="24"/>
        </w:rPr>
        <w:t xml:space="preserve"> </w:t>
      </w:r>
      <w:r>
        <w:rPr>
          <w:w w:val="105"/>
          <w:sz w:val="24"/>
        </w:rPr>
        <w:t>research</w:t>
      </w:r>
      <w:r>
        <w:rPr>
          <w:spacing w:val="-9"/>
          <w:w w:val="105"/>
          <w:sz w:val="24"/>
        </w:rPr>
        <w:t xml:space="preserve"> </w:t>
      </w:r>
      <w:r>
        <w:rPr>
          <w:w w:val="105"/>
          <w:sz w:val="24"/>
        </w:rPr>
        <w:t>poster.</w:t>
      </w:r>
      <w:r>
        <w:rPr>
          <w:spacing w:val="-9"/>
          <w:w w:val="105"/>
          <w:sz w:val="24"/>
        </w:rPr>
        <w:t xml:space="preserve"> </w:t>
      </w:r>
      <w:r>
        <w:rPr>
          <w:w w:val="105"/>
          <w:sz w:val="24"/>
        </w:rPr>
        <w:t>This</w:t>
      </w:r>
      <w:r>
        <w:rPr>
          <w:spacing w:val="-9"/>
          <w:w w:val="105"/>
          <w:sz w:val="24"/>
        </w:rPr>
        <w:t xml:space="preserve"> </w:t>
      </w:r>
      <w:r>
        <w:rPr>
          <w:w w:val="105"/>
          <w:sz w:val="24"/>
        </w:rPr>
        <w:t>will</w:t>
      </w:r>
      <w:r>
        <w:rPr>
          <w:spacing w:val="-9"/>
          <w:w w:val="105"/>
          <w:sz w:val="24"/>
        </w:rPr>
        <w:t xml:space="preserve"> </w:t>
      </w:r>
      <w:r>
        <w:rPr>
          <w:w w:val="105"/>
          <w:sz w:val="24"/>
        </w:rPr>
        <w:t>be</w:t>
      </w:r>
      <w:r>
        <w:rPr>
          <w:spacing w:val="-9"/>
          <w:w w:val="105"/>
          <w:sz w:val="24"/>
        </w:rPr>
        <w:t xml:space="preserve"> </w:t>
      </w:r>
      <w:r>
        <w:rPr>
          <w:w w:val="105"/>
          <w:sz w:val="24"/>
        </w:rPr>
        <w:t>included</w:t>
      </w:r>
      <w:r>
        <w:rPr>
          <w:spacing w:val="-9"/>
          <w:w w:val="105"/>
          <w:sz w:val="24"/>
        </w:rPr>
        <w:t xml:space="preserve"> </w:t>
      </w:r>
      <w:r>
        <w:rPr>
          <w:w w:val="105"/>
          <w:sz w:val="24"/>
        </w:rPr>
        <w:t>on</w:t>
      </w:r>
      <w:r>
        <w:rPr>
          <w:spacing w:val="-9"/>
          <w:w w:val="105"/>
          <w:sz w:val="24"/>
        </w:rPr>
        <w:t xml:space="preserve"> </w:t>
      </w:r>
      <w:r w:rsidR="00797887">
        <w:rPr>
          <w:w w:val="105"/>
          <w:sz w:val="24"/>
        </w:rPr>
        <w:t>the ppt</w:t>
      </w:r>
      <w:r>
        <w:rPr>
          <w:w w:val="105"/>
          <w:sz w:val="24"/>
        </w:rPr>
        <w:t>.</w:t>
      </w:r>
    </w:p>
    <w:p w:rsidR="00A75883" w:rsidRDefault="00DB61C1">
      <w:pPr>
        <w:pStyle w:val="ListParagraph"/>
        <w:numPr>
          <w:ilvl w:val="0"/>
          <w:numId w:val="1"/>
        </w:numPr>
        <w:tabs>
          <w:tab w:val="left" w:pos="952"/>
        </w:tabs>
        <w:spacing w:before="219" w:line="424" w:lineRule="auto"/>
        <w:ind w:right="653"/>
        <w:rPr>
          <w:sz w:val="24"/>
        </w:rPr>
      </w:pPr>
      <w:r>
        <w:rPr>
          <w:w w:val="105"/>
          <w:sz w:val="24"/>
        </w:rPr>
        <w:t>Develop</w:t>
      </w:r>
      <w:r>
        <w:rPr>
          <w:spacing w:val="-22"/>
          <w:w w:val="105"/>
          <w:sz w:val="24"/>
        </w:rPr>
        <w:t xml:space="preserve"> </w:t>
      </w:r>
      <w:r>
        <w:rPr>
          <w:w w:val="105"/>
          <w:sz w:val="24"/>
        </w:rPr>
        <w:t>a</w:t>
      </w:r>
      <w:r>
        <w:rPr>
          <w:spacing w:val="-22"/>
          <w:w w:val="105"/>
          <w:sz w:val="24"/>
        </w:rPr>
        <w:t xml:space="preserve"> </w:t>
      </w:r>
      <w:r>
        <w:rPr>
          <w:w w:val="105"/>
          <w:sz w:val="24"/>
        </w:rPr>
        <w:t>minimum</w:t>
      </w:r>
      <w:r>
        <w:rPr>
          <w:spacing w:val="-21"/>
          <w:w w:val="105"/>
          <w:sz w:val="24"/>
        </w:rPr>
        <w:t xml:space="preserve"> </w:t>
      </w:r>
      <w:r>
        <w:rPr>
          <w:w w:val="105"/>
          <w:sz w:val="24"/>
        </w:rPr>
        <w:t>of</w:t>
      </w:r>
      <w:r>
        <w:rPr>
          <w:spacing w:val="-22"/>
          <w:w w:val="105"/>
          <w:sz w:val="24"/>
        </w:rPr>
        <w:t xml:space="preserve"> </w:t>
      </w:r>
      <w:r>
        <w:rPr>
          <w:w w:val="105"/>
          <w:sz w:val="24"/>
        </w:rPr>
        <w:t>3</w:t>
      </w:r>
      <w:r>
        <w:rPr>
          <w:spacing w:val="-21"/>
          <w:w w:val="105"/>
          <w:sz w:val="24"/>
        </w:rPr>
        <w:t xml:space="preserve"> </w:t>
      </w:r>
      <w:r>
        <w:rPr>
          <w:w w:val="105"/>
          <w:sz w:val="24"/>
        </w:rPr>
        <w:t>key</w:t>
      </w:r>
      <w:r>
        <w:rPr>
          <w:spacing w:val="-22"/>
          <w:w w:val="105"/>
          <w:sz w:val="24"/>
        </w:rPr>
        <w:t xml:space="preserve"> </w:t>
      </w:r>
      <w:r>
        <w:rPr>
          <w:w w:val="105"/>
          <w:sz w:val="24"/>
        </w:rPr>
        <w:t>aspects</w:t>
      </w:r>
      <w:r>
        <w:rPr>
          <w:spacing w:val="-21"/>
          <w:w w:val="105"/>
          <w:sz w:val="24"/>
        </w:rPr>
        <w:t xml:space="preserve"> </w:t>
      </w:r>
      <w:r>
        <w:rPr>
          <w:w w:val="105"/>
          <w:sz w:val="24"/>
        </w:rPr>
        <w:t>about</w:t>
      </w:r>
      <w:r>
        <w:rPr>
          <w:spacing w:val="-22"/>
          <w:w w:val="105"/>
          <w:sz w:val="24"/>
        </w:rPr>
        <w:t xml:space="preserve"> </w:t>
      </w:r>
      <w:r>
        <w:rPr>
          <w:w w:val="105"/>
          <w:sz w:val="24"/>
        </w:rPr>
        <w:t>the</w:t>
      </w:r>
      <w:r>
        <w:rPr>
          <w:spacing w:val="-22"/>
          <w:w w:val="105"/>
          <w:sz w:val="24"/>
        </w:rPr>
        <w:t xml:space="preserve"> </w:t>
      </w:r>
      <w:r>
        <w:rPr>
          <w:w w:val="105"/>
          <w:sz w:val="24"/>
        </w:rPr>
        <w:t>importance</w:t>
      </w:r>
      <w:r>
        <w:rPr>
          <w:spacing w:val="-21"/>
          <w:w w:val="105"/>
          <w:sz w:val="24"/>
        </w:rPr>
        <w:t xml:space="preserve"> </w:t>
      </w:r>
      <w:r>
        <w:rPr>
          <w:w w:val="105"/>
          <w:sz w:val="24"/>
        </w:rPr>
        <w:t>and</w:t>
      </w:r>
      <w:r>
        <w:rPr>
          <w:spacing w:val="-22"/>
          <w:w w:val="105"/>
          <w:sz w:val="24"/>
        </w:rPr>
        <w:t xml:space="preserve"> </w:t>
      </w:r>
      <w:r>
        <w:rPr>
          <w:w w:val="105"/>
          <w:sz w:val="24"/>
        </w:rPr>
        <w:t>value</w:t>
      </w:r>
      <w:r>
        <w:rPr>
          <w:spacing w:val="-21"/>
          <w:w w:val="105"/>
          <w:sz w:val="24"/>
        </w:rPr>
        <w:t xml:space="preserve"> </w:t>
      </w:r>
      <w:r>
        <w:rPr>
          <w:w w:val="105"/>
          <w:sz w:val="24"/>
        </w:rPr>
        <w:t>of</w:t>
      </w:r>
      <w:r>
        <w:rPr>
          <w:spacing w:val="-22"/>
          <w:w w:val="105"/>
          <w:sz w:val="24"/>
        </w:rPr>
        <w:t xml:space="preserve"> </w:t>
      </w:r>
      <w:r>
        <w:rPr>
          <w:w w:val="105"/>
          <w:sz w:val="24"/>
        </w:rPr>
        <w:t>play</w:t>
      </w:r>
      <w:r>
        <w:rPr>
          <w:spacing w:val="-22"/>
          <w:w w:val="105"/>
          <w:sz w:val="24"/>
        </w:rPr>
        <w:t xml:space="preserve"> </w:t>
      </w:r>
      <w:r>
        <w:rPr>
          <w:w w:val="105"/>
          <w:sz w:val="24"/>
        </w:rPr>
        <w:t>(connected</w:t>
      </w:r>
      <w:r>
        <w:rPr>
          <w:spacing w:val="-22"/>
          <w:w w:val="105"/>
          <w:sz w:val="24"/>
        </w:rPr>
        <w:t xml:space="preserve"> </w:t>
      </w:r>
      <w:r>
        <w:rPr>
          <w:w w:val="105"/>
          <w:sz w:val="24"/>
        </w:rPr>
        <w:t>to</w:t>
      </w:r>
      <w:r>
        <w:rPr>
          <w:spacing w:val="-21"/>
          <w:w w:val="105"/>
          <w:sz w:val="24"/>
        </w:rPr>
        <w:t xml:space="preserve"> </w:t>
      </w:r>
      <w:r>
        <w:rPr>
          <w:w w:val="105"/>
          <w:sz w:val="24"/>
        </w:rPr>
        <w:t>the</w:t>
      </w:r>
      <w:r>
        <w:rPr>
          <w:spacing w:val="-22"/>
          <w:w w:val="105"/>
          <w:sz w:val="24"/>
        </w:rPr>
        <w:t xml:space="preserve"> </w:t>
      </w:r>
      <w:r>
        <w:rPr>
          <w:w w:val="105"/>
          <w:sz w:val="24"/>
        </w:rPr>
        <w:t>themes</w:t>
      </w:r>
      <w:r>
        <w:rPr>
          <w:spacing w:val="-21"/>
          <w:w w:val="105"/>
          <w:sz w:val="24"/>
        </w:rPr>
        <w:t xml:space="preserve"> </w:t>
      </w:r>
      <w:r>
        <w:rPr>
          <w:w w:val="105"/>
          <w:sz w:val="24"/>
        </w:rPr>
        <w:t>or</w:t>
      </w:r>
      <w:r>
        <w:rPr>
          <w:spacing w:val="-22"/>
          <w:w w:val="105"/>
          <w:sz w:val="24"/>
        </w:rPr>
        <w:t xml:space="preserve"> </w:t>
      </w:r>
      <w:r>
        <w:rPr>
          <w:w w:val="105"/>
          <w:sz w:val="24"/>
        </w:rPr>
        <w:t>findings</w:t>
      </w:r>
      <w:r>
        <w:rPr>
          <w:spacing w:val="-22"/>
          <w:w w:val="105"/>
          <w:sz w:val="24"/>
        </w:rPr>
        <w:t xml:space="preserve"> </w:t>
      </w:r>
      <w:r>
        <w:rPr>
          <w:w w:val="105"/>
          <w:sz w:val="24"/>
        </w:rPr>
        <w:t>from</w:t>
      </w:r>
      <w:r>
        <w:rPr>
          <w:spacing w:val="-21"/>
          <w:w w:val="105"/>
          <w:sz w:val="24"/>
        </w:rPr>
        <w:t xml:space="preserve"> </w:t>
      </w:r>
      <w:r>
        <w:rPr>
          <w:spacing w:val="-4"/>
          <w:w w:val="105"/>
          <w:sz w:val="24"/>
        </w:rPr>
        <w:t xml:space="preserve">your </w:t>
      </w:r>
      <w:r>
        <w:rPr>
          <w:w w:val="105"/>
          <w:sz w:val="24"/>
        </w:rPr>
        <w:t>annotated</w:t>
      </w:r>
      <w:r>
        <w:rPr>
          <w:spacing w:val="-25"/>
          <w:w w:val="105"/>
          <w:sz w:val="24"/>
        </w:rPr>
        <w:t xml:space="preserve"> </w:t>
      </w:r>
      <w:r>
        <w:rPr>
          <w:w w:val="105"/>
          <w:sz w:val="24"/>
        </w:rPr>
        <w:t>bibliography).</w:t>
      </w:r>
      <w:r>
        <w:rPr>
          <w:spacing w:val="-26"/>
          <w:w w:val="105"/>
          <w:sz w:val="24"/>
        </w:rPr>
        <w:t xml:space="preserve"> </w:t>
      </w:r>
      <w:r>
        <w:rPr>
          <w:w w:val="105"/>
          <w:sz w:val="24"/>
        </w:rPr>
        <w:t>Justify</w:t>
      </w:r>
      <w:r>
        <w:rPr>
          <w:spacing w:val="-25"/>
          <w:w w:val="105"/>
          <w:sz w:val="24"/>
        </w:rPr>
        <w:t xml:space="preserve"> </w:t>
      </w:r>
      <w:r>
        <w:rPr>
          <w:w w:val="105"/>
          <w:sz w:val="24"/>
        </w:rPr>
        <w:t>your</w:t>
      </w:r>
      <w:r>
        <w:rPr>
          <w:spacing w:val="-24"/>
          <w:w w:val="105"/>
          <w:sz w:val="24"/>
        </w:rPr>
        <w:t xml:space="preserve"> </w:t>
      </w:r>
      <w:r>
        <w:rPr>
          <w:w w:val="105"/>
          <w:sz w:val="24"/>
        </w:rPr>
        <w:t>answers</w:t>
      </w:r>
      <w:r>
        <w:rPr>
          <w:spacing w:val="-25"/>
          <w:w w:val="105"/>
          <w:sz w:val="24"/>
        </w:rPr>
        <w:t xml:space="preserve"> </w:t>
      </w:r>
      <w:r>
        <w:rPr>
          <w:w w:val="105"/>
          <w:sz w:val="24"/>
        </w:rPr>
        <w:t>by</w:t>
      </w:r>
      <w:r>
        <w:rPr>
          <w:spacing w:val="-25"/>
          <w:w w:val="105"/>
          <w:sz w:val="24"/>
        </w:rPr>
        <w:t xml:space="preserve"> </w:t>
      </w:r>
      <w:r>
        <w:rPr>
          <w:w w:val="105"/>
          <w:sz w:val="24"/>
        </w:rPr>
        <w:t>connecting</w:t>
      </w:r>
      <w:r>
        <w:rPr>
          <w:spacing w:val="-25"/>
          <w:w w:val="105"/>
          <w:sz w:val="24"/>
        </w:rPr>
        <w:t xml:space="preserve"> </w:t>
      </w:r>
      <w:r>
        <w:rPr>
          <w:w w:val="105"/>
          <w:sz w:val="24"/>
        </w:rPr>
        <w:t>the</w:t>
      </w:r>
      <w:r>
        <w:rPr>
          <w:spacing w:val="-25"/>
          <w:w w:val="105"/>
          <w:sz w:val="24"/>
        </w:rPr>
        <w:t xml:space="preserve"> </w:t>
      </w:r>
      <w:r>
        <w:rPr>
          <w:w w:val="105"/>
          <w:sz w:val="24"/>
        </w:rPr>
        <w:t>research</w:t>
      </w:r>
      <w:r>
        <w:rPr>
          <w:spacing w:val="-25"/>
          <w:w w:val="105"/>
          <w:sz w:val="24"/>
        </w:rPr>
        <w:t xml:space="preserve"> </w:t>
      </w:r>
      <w:r>
        <w:rPr>
          <w:w w:val="105"/>
          <w:sz w:val="24"/>
        </w:rPr>
        <w:t>to</w:t>
      </w:r>
      <w:r>
        <w:rPr>
          <w:spacing w:val="-24"/>
          <w:w w:val="105"/>
          <w:sz w:val="24"/>
        </w:rPr>
        <w:t xml:space="preserve"> </w:t>
      </w:r>
      <w:r>
        <w:rPr>
          <w:w w:val="105"/>
          <w:sz w:val="24"/>
        </w:rPr>
        <w:t>practical</w:t>
      </w:r>
      <w:r>
        <w:rPr>
          <w:spacing w:val="-25"/>
          <w:w w:val="105"/>
          <w:sz w:val="24"/>
        </w:rPr>
        <w:t xml:space="preserve"> </w:t>
      </w:r>
      <w:r>
        <w:rPr>
          <w:w w:val="105"/>
          <w:sz w:val="24"/>
        </w:rPr>
        <w:t>examples</w:t>
      </w:r>
      <w:r>
        <w:rPr>
          <w:spacing w:val="-25"/>
          <w:w w:val="105"/>
          <w:sz w:val="24"/>
        </w:rPr>
        <w:t xml:space="preserve"> </w:t>
      </w:r>
      <w:r>
        <w:rPr>
          <w:w w:val="105"/>
          <w:sz w:val="24"/>
        </w:rPr>
        <w:t>(relevance</w:t>
      </w:r>
      <w:r>
        <w:rPr>
          <w:spacing w:val="-25"/>
          <w:w w:val="105"/>
          <w:sz w:val="24"/>
        </w:rPr>
        <w:t xml:space="preserve"> </w:t>
      </w:r>
      <w:r>
        <w:rPr>
          <w:w w:val="105"/>
          <w:sz w:val="24"/>
        </w:rPr>
        <w:t>to</w:t>
      </w:r>
      <w:r>
        <w:rPr>
          <w:spacing w:val="-25"/>
          <w:w w:val="105"/>
          <w:sz w:val="24"/>
        </w:rPr>
        <w:t xml:space="preserve"> </w:t>
      </w:r>
      <w:r>
        <w:rPr>
          <w:w w:val="105"/>
          <w:sz w:val="24"/>
        </w:rPr>
        <w:t>practice).</w:t>
      </w:r>
    </w:p>
    <w:p w:rsidR="00A75883" w:rsidRDefault="00DB61C1">
      <w:pPr>
        <w:pStyle w:val="ListParagraph"/>
        <w:numPr>
          <w:ilvl w:val="0"/>
          <w:numId w:val="1"/>
        </w:numPr>
        <w:tabs>
          <w:tab w:val="left" w:pos="952"/>
        </w:tabs>
        <w:spacing w:before="7" w:line="568" w:lineRule="auto"/>
        <w:ind w:right="432"/>
        <w:rPr>
          <w:sz w:val="24"/>
        </w:rPr>
      </w:pPr>
      <w:r>
        <w:rPr>
          <w:sz w:val="24"/>
        </w:rPr>
        <w:t>Create a conclusion that explains how the use of information from the evidence can improve: learning experiences for children, engagement with families, practices for early learning practitioners, and the broader</w:t>
      </w:r>
      <w:r>
        <w:rPr>
          <w:spacing w:val="26"/>
          <w:sz w:val="24"/>
        </w:rPr>
        <w:t xml:space="preserve"> </w:t>
      </w:r>
      <w:r>
        <w:rPr>
          <w:sz w:val="24"/>
        </w:rPr>
        <w:t>community.</w:t>
      </w:r>
    </w:p>
    <w:p w:rsidR="00A75883" w:rsidRDefault="00DB61C1">
      <w:pPr>
        <w:pStyle w:val="ListParagraph"/>
        <w:numPr>
          <w:ilvl w:val="0"/>
          <w:numId w:val="1"/>
        </w:numPr>
        <w:tabs>
          <w:tab w:val="left" w:pos="952"/>
        </w:tabs>
        <w:spacing w:before="2" w:line="571" w:lineRule="auto"/>
        <w:ind w:right="385"/>
        <w:rPr>
          <w:sz w:val="24"/>
        </w:rPr>
      </w:pPr>
      <w:r>
        <w:rPr>
          <w:sz w:val="24"/>
        </w:rPr>
        <w:t xml:space="preserve">Ensure your work is organized, and proper spelling and grammar is used. The </w:t>
      </w:r>
      <w:proofErr w:type="spellStart"/>
      <w:r w:rsidR="00797887">
        <w:rPr>
          <w:sz w:val="24"/>
        </w:rPr>
        <w:t>ppt</w:t>
      </w:r>
      <w:proofErr w:type="spellEnd"/>
      <w:r>
        <w:rPr>
          <w:sz w:val="24"/>
        </w:rPr>
        <w:t xml:space="preserve"> is intended to be professional, informative and user friendly. Your </w:t>
      </w:r>
      <w:proofErr w:type="spellStart"/>
      <w:r w:rsidR="00797887">
        <w:rPr>
          <w:sz w:val="24"/>
        </w:rPr>
        <w:t>ppt</w:t>
      </w:r>
      <w:proofErr w:type="spellEnd"/>
      <w:r>
        <w:rPr>
          <w:sz w:val="24"/>
        </w:rPr>
        <w:t xml:space="preserve"> may be a maximum of </w:t>
      </w:r>
      <w:r w:rsidR="00797887">
        <w:rPr>
          <w:sz w:val="24"/>
        </w:rPr>
        <w:t>8</w:t>
      </w:r>
      <w:r>
        <w:rPr>
          <w:sz w:val="24"/>
        </w:rPr>
        <w:t xml:space="preserve"> </w:t>
      </w:r>
      <w:r w:rsidR="00797887">
        <w:rPr>
          <w:sz w:val="24"/>
        </w:rPr>
        <w:t>slides minimum</w:t>
      </w:r>
    </w:p>
    <w:p w:rsidR="00A75883" w:rsidRDefault="00DB61C1">
      <w:pPr>
        <w:pStyle w:val="ListParagraph"/>
        <w:numPr>
          <w:ilvl w:val="0"/>
          <w:numId w:val="1"/>
        </w:numPr>
        <w:tabs>
          <w:tab w:val="left" w:pos="952"/>
        </w:tabs>
        <w:spacing w:line="571" w:lineRule="auto"/>
        <w:ind w:right="353"/>
        <w:jc w:val="both"/>
        <w:rPr>
          <w:sz w:val="24"/>
        </w:rPr>
      </w:pPr>
      <w:r>
        <w:rPr>
          <w:sz w:val="24"/>
        </w:rPr>
        <w:t xml:space="preserve">Include all references on </w:t>
      </w:r>
      <w:proofErr w:type="spellStart"/>
      <w:r w:rsidR="00797887">
        <w:rPr>
          <w:sz w:val="24"/>
        </w:rPr>
        <w:t>ppt</w:t>
      </w:r>
      <w:proofErr w:type="spellEnd"/>
      <w:r>
        <w:rPr>
          <w:sz w:val="24"/>
        </w:rPr>
        <w:t xml:space="preserve"> (in a separate </w:t>
      </w:r>
      <w:r w:rsidR="00797887">
        <w:rPr>
          <w:sz w:val="24"/>
        </w:rPr>
        <w:t>slide</w:t>
      </w:r>
      <w:r>
        <w:rPr>
          <w:sz w:val="24"/>
        </w:rPr>
        <w:t xml:space="preserve">) that show all sourced information, using APA standards. </w:t>
      </w:r>
      <w:proofErr w:type="spellStart"/>
      <w:r w:rsidR="00797887">
        <w:rPr>
          <w:sz w:val="24"/>
        </w:rPr>
        <w:t>Ppts</w:t>
      </w:r>
      <w:proofErr w:type="spellEnd"/>
      <w:r>
        <w:rPr>
          <w:sz w:val="24"/>
        </w:rPr>
        <w:t xml:space="preserve"> that do not meet these standards will result in a zero. You are encouraged to use the information from your annotated bibliography, and any of the materials from this course (not class notes) to help justify your work. The purpose is for you to be able to connect theories to professional practice, and use reputable resources to</w:t>
      </w:r>
      <w:r>
        <w:rPr>
          <w:spacing w:val="4"/>
          <w:sz w:val="24"/>
        </w:rPr>
        <w:t xml:space="preserve"> </w:t>
      </w:r>
      <w:r>
        <w:rPr>
          <w:sz w:val="24"/>
        </w:rPr>
        <w:t>justify.</w:t>
      </w:r>
    </w:p>
    <w:p w:rsidR="00A75883" w:rsidRDefault="00DB61C1">
      <w:pPr>
        <w:pStyle w:val="ListParagraph"/>
        <w:numPr>
          <w:ilvl w:val="0"/>
          <w:numId w:val="1"/>
        </w:numPr>
        <w:tabs>
          <w:tab w:val="left" w:pos="1019"/>
        </w:tabs>
        <w:spacing w:line="568" w:lineRule="auto"/>
        <w:ind w:right="725"/>
        <w:rPr>
          <w:sz w:val="24"/>
        </w:rPr>
      </w:pPr>
      <w:r>
        <w:rPr>
          <w:sz w:val="24"/>
        </w:rPr>
        <w:t xml:space="preserve">Please post assignment </w:t>
      </w:r>
      <w:r w:rsidR="003D3E94">
        <w:rPr>
          <w:sz w:val="24"/>
        </w:rPr>
        <w:t>on</w:t>
      </w:r>
      <w:r>
        <w:rPr>
          <w:sz w:val="24"/>
        </w:rPr>
        <w:t xml:space="preserve"> </w:t>
      </w:r>
      <w:proofErr w:type="spellStart"/>
      <w:r w:rsidR="003D3E94">
        <w:rPr>
          <w:sz w:val="24"/>
        </w:rPr>
        <w:t>Brightspace</w:t>
      </w:r>
      <w:proofErr w:type="spellEnd"/>
      <w:r w:rsidR="00797887">
        <w:rPr>
          <w:sz w:val="24"/>
        </w:rPr>
        <w:t xml:space="preserve"> on due date. </w:t>
      </w:r>
      <w:bookmarkStart w:id="0" w:name="_GoBack"/>
      <w:bookmarkEnd w:id="0"/>
      <w:r>
        <w:rPr>
          <w:sz w:val="24"/>
        </w:rPr>
        <w:t>Please note that both parts must be submitted to receive a</w:t>
      </w:r>
      <w:r>
        <w:rPr>
          <w:spacing w:val="5"/>
          <w:sz w:val="24"/>
        </w:rPr>
        <w:t xml:space="preserve"> </w:t>
      </w:r>
      <w:r>
        <w:rPr>
          <w:sz w:val="24"/>
        </w:rPr>
        <w:t>mark.</w:t>
      </w:r>
    </w:p>
    <w:p w:rsidR="00A75883" w:rsidRDefault="00A75883">
      <w:pPr>
        <w:spacing w:line="568" w:lineRule="auto"/>
        <w:rPr>
          <w:sz w:val="24"/>
        </w:rPr>
        <w:sectPr w:rsidR="00A75883">
          <w:pgSz w:w="15840" w:h="12240" w:orient="landscape"/>
          <w:pgMar w:top="660" w:right="380" w:bottom="280" w:left="500" w:header="720" w:footer="720" w:gutter="0"/>
          <w:cols w:space="720"/>
        </w:sectPr>
      </w:pPr>
    </w:p>
    <w:p w:rsidR="00A75883" w:rsidRDefault="00DB61C1">
      <w:pPr>
        <w:spacing w:before="97"/>
        <w:ind w:left="4936"/>
        <w:rPr>
          <w:sz w:val="23"/>
        </w:rPr>
      </w:pPr>
      <w:r>
        <w:rPr>
          <w:w w:val="105"/>
          <w:sz w:val="23"/>
        </w:rPr>
        <w:lastRenderedPageBreak/>
        <w:t>Assessment Rubric for Annotated Bibliography</w:t>
      </w:r>
    </w:p>
    <w:p w:rsidR="00A75883" w:rsidRDefault="00A75883">
      <w:pPr>
        <w:pStyle w:val="BodyText"/>
        <w:spacing w:before="3"/>
        <w:ind w:left="0" w:firstLine="0"/>
        <w:rPr>
          <w:sz w:val="25"/>
        </w:rPr>
      </w:pPr>
    </w:p>
    <w:tbl>
      <w:tblPr>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439"/>
        <w:gridCol w:w="1980"/>
        <w:gridCol w:w="1890"/>
        <w:gridCol w:w="1890"/>
      </w:tblGrid>
      <w:tr w:rsidR="003D3E94" w:rsidTr="003D3E94">
        <w:trPr>
          <w:trHeight w:val="357"/>
        </w:trPr>
        <w:tc>
          <w:tcPr>
            <w:tcW w:w="7439" w:type="dxa"/>
            <w:tcBorders>
              <w:bottom w:val="nil"/>
            </w:tcBorders>
          </w:tcPr>
          <w:p w:rsidR="003D3E94" w:rsidRDefault="003D3E94">
            <w:pPr>
              <w:pStyle w:val="TableParagraph"/>
              <w:spacing w:before="15"/>
              <w:ind w:left="110"/>
              <w:rPr>
                <w:sz w:val="19"/>
              </w:rPr>
            </w:pPr>
            <w:r>
              <w:rPr>
                <w:color w:val="0E0E0E"/>
                <w:sz w:val="19"/>
              </w:rPr>
              <w:t>Part I:</w:t>
            </w:r>
          </w:p>
        </w:tc>
        <w:tc>
          <w:tcPr>
            <w:tcW w:w="1980" w:type="dxa"/>
            <w:tcBorders>
              <w:bottom w:val="nil"/>
            </w:tcBorders>
          </w:tcPr>
          <w:p w:rsidR="003D3E94" w:rsidRDefault="003D3E94">
            <w:pPr>
              <w:pStyle w:val="TableParagraph"/>
              <w:spacing w:before="8"/>
              <w:ind w:left="110"/>
              <w:rPr>
                <w:sz w:val="16"/>
              </w:rPr>
            </w:pPr>
            <w:r>
              <w:rPr>
                <w:w w:val="98"/>
                <w:sz w:val="16"/>
              </w:rPr>
              <w:t>3</w:t>
            </w:r>
          </w:p>
        </w:tc>
        <w:tc>
          <w:tcPr>
            <w:tcW w:w="1890" w:type="dxa"/>
            <w:tcBorders>
              <w:bottom w:val="nil"/>
            </w:tcBorders>
          </w:tcPr>
          <w:p w:rsidR="003D3E94" w:rsidRDefault="003D3E94">
            <w:pPr>
              <w:pStyle w:val="TableParagraph"/>
              <w:spacing w:before="8"/>
              <w:ind w:left="110"/>
              <w:rPr>
                <w:sz w:val="16"/>
              </w:rPr>
            </w:pPr>
            <w:r>
              <w:rPr>
                <w:w w:val="98"/>
                <w:sz w:val="16"/>
              </w:rPr>
              <w:t>2</w:t>
            </w:r>
          </w:p>
        </w:tc>
        <w:tc>
          <w:tcPr>
            <w:tcW w:w="1890" w:type="dxa"/>
            <w:tcBorders>
              <w:bottom w:val="nil"/>
            </w:tcBorders>
          </w:tcPr>
          <w:p w:rsidR="003D3E94" w:rsidRDefault="003D3E94">
            <w:pPr>
              <w:pStyle w:val="TableParagraph"/>
              <w:spacing w:before="8"/>
              <w:ind w:left="110"/>
              <w:rPr>
                <w:sz w:val="16"/>
              </w:rPr>
            </w:pPr>
            <w:r>
              <w:rPr>
                <w:w w:val="98"/>
                <w:sz w:val="16"/>
              </w:rPr>
              <w:t>1</w:t>
            </w:r>
          </w:p>
        </w:tc>
      </w:tr>
      <w:tr w:rsidR="003D3E94" w:rsidTr="003D3E94">
        <w:trPr>
          <w:trHeight w:val="1134"/>
        </w:trPr>
        <w:tc>
          <w:tcPr>
            <w:tcW w:w="7439" w:type="dxa"/>
            <w:tcBorders>
              <w:top w:val="nil"/>
            </w:tcBorders>
          </w:tcPr>
          <w:p w:rsidR="003D3E94" w:rsidRDefault="003D3E94">
            <w:pPr>
              <w:pStyle w:val="TableParagraph"/>
              <w:spacing w:before="4"/>
              <w:rPr>
                <w:sz w:val="35"/>
              </w:rPr>
            </w:pPr>
          </w:p>
          <w:p w:rsidR="003D3E94" w:rsidRDefault="003D3E94">
            <w:pPr>
              <w:pStyle w:val="TableParagraph"/>
              <w:ind w:left="110"/>
              <w:rPr>
                <w:sz w:val="19"/>
              </w:rPr>
            </w:pPr>
            <w:r>
              <w:rPr>
                <w:color w:val="0E0E0E"/>
                <w:w w:val="105"/>
                <w:sz w:val="19"/>
              </w:rPr>
              <w:t>Grading Criteria &amp; Rubric</w:t>
            </w:r>
          </w:p>
        </w:tc>
        <w:tc>
          <w:tcPr>
            <w:tcW w:w="1980" w:type="dxa"/>
            <w:tcBorders>
              <w:top w:val="nil"/>
            </w:tcBorders>
          </w:tcPr>
          <w:p w:rsidR="003D3E94" w:rsidRDefault="003D3E94" w:rsidP="003D3E94">
            <w:pPr>
              <w:pStyle w:val="TableParagraph"/>
              <w:spacing w:before="102" w:line="328" w:lineRule="auto"/>
              <w:ind w:left="110"/>
              <w:rPr>
                <w:sz w:val="16"/>
              </w:rPr>
            </w:pPr>
            <w:r>
              <w:rPr>
                <w:sz w:val="16"/>
              </w:rPr>
              <w:t>Expectations are Surpassed and Additional Details are presented</w:t>
            </w:r>
          </w:p>
        </w:tc>
        <w:tc>
          <w:tcPr>
            <w:tcW w:w="1890" w:type="dxa"/>
            <w:tcBorders>
              <w:top w:val="nil"/>
            </w:tcBorders>
          </w:tcPr>
          <w:p w:rsidR="003D3E94" w:rsidRDefault="003D3E94" w:rsidP="003D3E94">
            <w:pPr>
              <w:pStyle w:val="TableParagraph"/>
              <w:spacing w:before="102" w:line="288" w:lineRule="auto"/>
              <w:ind w:left="110" w:right="91"/>
              <w:rPr>
                <w:sz w:val="16"/>
              </w:rPr>
            </w:pPr>
            <w:r>
              <w:rPr>
                <w:sz w:val="16"/>
              </w:rPr>
              <w:t xml:space="preserve">Expectations Met </w:t>
            </w:r>
          </w:p>
        </w:tc>
        <w:tc>
          <w:tcPr>
            <w:tcW w:w="1890" w:type="dxa"/>
            <w:tcBorders>
              <w:top w:val="nil"/>
            </w:tcBorders>
          </w:tcPr>
          <w:p w:rsidR="003D3E94" w:rsidRDefault="003D3E94" w:rsidP="003D3E94">
            <w:pPr>
              <w:pStyle w:val="TableParagraph"/>
              <w:spacing w:before="102"/>
              <w:ind w:left="110"/>
              <w:rPr>
                <w:sz w:val="16"/>
              </w:rPr>
            </w:pPr>
            <w:r>
              <w:rPr>
                <w:w w:val="105"/>
                <w:sz w:val="16"/>
              </w:rPr>
              <w:t xml:space="preserve">Approaching Expectations </w:t>
            </w:r>
          </w:p>
        </w:tc>
      </w:tr>
      <w:tr w:rsidR="003D3E94" w:rsidTr="003D3E94">
        <w:trPr>
          <w:trHeight w:val="858"/>
        </w:trPr>
        <w:tc>
          <w:tcPr>
            <w:tcW w:w="7439" w:type="dxa"/>
          </w:tcPr>
          <w:p w:rsidR="003D3E94" w:rsidRDefault="003D3E94">
            <w:pPr>
              <w:pStyle w:val="TableParagraph"/>
              <w:spacing w:before="20" w:line="290" w:lineRule="auto"/>
              <w:ind w:left="110" w:right="171"/>
              <w:rPr>
                <w:sz w:val="16"/>
              </w:rPr>
            </w:pPr>
            <w:r>
              <w:rPr>
                <w:w w:val="105"/>
                <w:sz w:val="15"/>
              </w:rPr>
              <w:t xml:space="preserve">Writing fluency of annotations- </w:t>
            </w:r>
            <w:r>
              <w:rPr>
                <w:w w:val="105"/>
                <w:sz w:val="16"/>
              </w:rPr>
              <w:t>annotations are thoughtful, complete, and well written</w:t>
            </w:r>
          </w:p>
        </w:tc>
        <w:tc>
          <w:tcPr>
            <w:tcW w:w="1980" w:type="dxa"/>
          </w:tcPr>
          <w:p w:rsidR="003D3E94" w:rsidRDefault="003D3E94">
            <w:pPr>
              <w:pStyle w:val="TableParagraph"/>
              <w:rPr>
                <w:rFonts w:ascii="Times New Roman"/>
                <w:sz w:val="16"/>
              </w:rPr>
            </w:pPr>
          </w:p>
        </w:tc>
        <w:tc>
          <w:tcPr>
            <w:tcW w:w="1890" w:type="dxa"/>
          </w:tcPr>
          <w:p w:rsidR="003D3E94" w:rsidRDefault="003D3E94">
            <w:pPr>
              <w:pStyle w:val="TableParagraph"/>
              <w:rPr>
                <w:rFonts w:ascii="Times New Roman"/>
                <w:sz w:val="16"/>
              </w:rPr>
            </w:pPr>
          </w:p>
        </w:tc>
        <w:tc>
          <w:tcPr>
            <w:tcW w:w="1890" w:type="dxa"/>
          </w:tcPr>
          <w:p w:rsidR="003D3E94" w:rsidRDefault="003D3E94">
            <w:pPr>
              <w:pStyle w:val="TableParagraph"/>
              <w:rPr>
                <w:rFonts w:ascii="Times New Roman"/>
                <w:sz w:val="16"/>
              </w:rPr>
            </w:pPr>
          </w:p>
        </w:tc>
      </w:tr>
      <w:tr w:rsidR="003D3E94" w:rsidTr="003D3E94">
        <w:trPr>
          <w:trHeight w:val="1290"/>
        </w:trPr>
        <w:tc>
          <w:tcPr>
            <w:tcW w:w="7439" w:type="dxa"/>
          </w:tcPr>
          <w:p w:rsidR="003D3E94" w:rsidRDefault="003D3E94">
            <w:pPr>
              <w:pStyle w:val="TableParagraph"/>
              <w:spacing w:before="8" w:line="285" w:lineRule="auto"/>
              <w:ind w:left="110" w:right="92"/>
              <w:rPr>
                <w:sz w:val="16"/>
              </w:rPr>
            </w:pPr>
            <w:r>
              <w:rPr>
                <w:sz w:val="15"/>
              </w:rPr>
              <w:t xml:space="preserve">Quality /Reliability </w:t>
            </w:r>
            <w:proofErr w:type="gramStart"/>
            <w:r>
              <w:rPr>
                <w:sz w:val="15"/>
              </w:rPr>
              <w:t>of  Sources</w:t>
            </w:r>
            <w:proofErr w:type="gramEnd"/>
            <w:r>
              <w:rPr>
                <w:sz w:val="15"/>
              </w:rPr>
              <w:t xml:space="preserve">-  </w:t>
            </w:r>
            <w:r>
              <w:rPr>
                <w:sz w:val="16"/>
              </w:rPr>
              <w:t>All sources cited can be considered academic, reliable and/or trustworthy. Sources chosen demonstrate their value &amp; relevance to the assignment.</w:t>
            </w:r>
          </w:p>
        </w:tc>
        <w:tc>
          <w:tcPr>
            <w:tcW w:w="1980" w:type="dxa"/>
          </w:tcPr>
          <w:p w:rsidR="003D3E94" w:rsidRDefault="003D3E94">
            <w:pPr>
              <w:pStyle w:val="TableParagraph"/>
              <w:rPr>
                <w:rFonts w:ascii="Times New Roman"/>
                <w:sz w:val="16"/>
              </w:rPr>
            </w:pPr>
          </w:p>
        </w:tc>
        <w:tc>
          <w:tcPr>
            <w:tcW w:w="1890" w:type="dxa"/>
          </w:tcPr>
          <w:p w:rsidR="003D3E94" w:rsidRDefault="003D3E94">
            <w:pPr>
              <w:pStyle w:val="TableParagraph"/>
              <w:rPr>
                <w:rFonts w:ascii="Times New Roman"/>
                <w:sz w:val="16"/>
              </w:rPr>
            </w:pPr>
          </w:p>
        </w:tc>
        <w:tc>
          <w:tcPr>
            <w:tcW w:w="1890" w:type="dxa"/>
          </w:tcPr>
          <w:p w:rsidR="003D3E94" w:rsidRDefault="003D3E94">
            <w:pPr>
              <w:pStyle w:val="TableParagraph"/>
              <w:rPr>
                <w:rFonts w:ascii="Times New Roman"/>
                <w:sz w:val="16"/>
              </w:rPr>
            </w:pPr>
          </w:p>
        </w:tc>
      </w:tr>
      <w:tr w:rsidR="003D3E94" w:rsidTr="003D3E94">
        <w:trPr>
          <w:trHeight w:val="858"/>
        </w:trPr>
        <w:tc>
          <w:tcPr>
            <w:tcW w:w="7439" w:type="dxa"/>
            <w:tcBorders>
              <w:bottom w:val="single" w:sz="4" w:space="0" w:color="000000"/>
            </w:tcBorders>
          </w:tcPr>
          <w:p w:rsidR="003D3E94" w:rsidRDefault="003D3E94">
            <w:pPr>
              <w:pStyle w:val="TableParagraph"/>
              <w:spacing w:before="8" w:line="288" w:lineRule="auto"/>
              <w:ind w:left="110" w:right="239"/>
              <w:rPr>
                <w:sz w:val="16"/>
              </w:rPr>
            </w:pPr>
            <w:r>
              <w:rPr>
                <w:sz w:val="15"/>
              </w:rPr>
              <w:t xml:space="preserve">Strengths &amp; Limitations- </w:t>
            </w:r>
            <w:r>
              <w:rPr>
                <w:sz w:val="16"/>
              </w:rPr>
              <w:t>are identified for each source, from an objective critical perspective</w:t>
            </w:r>
          </w:p>
        </w:tc>
        <w:tc>
          <w:tcPr>
            <w:tcW w:w="1980" w:type="dxa"/>
            <w:tcBorders>
              <w:bottom w:val="single" w:sz="4" w:space="0" w:color="000000"/>
            </w:tcBorders>
          </w:tcPr>
          <w:p w:rsidR="003D3E94" w:rsidRDefault="003D3E94">
            <w:pPr>
              <w:pStyle w:val="TableParagraph"/>
              <w:rPr>
                <w:rFonts w:ascii="Times New Roman"/>
                <w:sz w:val="16"/>
              </w:rPr>
            </w:pPr>
          </w:p>
        </w:tc>
        <w:tc>
          <w:tcPr>
            <w:tcW w:w="1890" w:type="dxa"/>
            <w:tcBorders>
              <w:bottom w:val="single" w:sz="4" w:space="0" w:color="000000"/>
            </w:tcBorders>
          </w:tcPr>
          <w:p w:rsidR="003D3E94" w:rsidRDefault="003D3E94">
            <w:pPr>
              <w:pStyle w:val="TableParagraph"/>
              <w:rPr>
                <w:rFonts w:ascii="Times New Roman"/>
                <w:sz w:val="16"/>
              </w:rPr>
            </w:pPr>
          </w:p>
        </w:tc>
        <w:tc>
          <w:tcPr>
            <w:tcW w:w="1890" w:type="dxa"/>
            <w:tcBorders>
              <w:bottom w:val="single" w:sz="4" w:space="0" w:color="000000"/>
            </w:tcBorders>
          </w:tcPr>
          <w:p w:rsidR="003D3E94" w:rsidRDefault="003D3E94">
            <w:pPr>
              <w:pStyle w:val="TableParagraph"/>
              <w:rPr>
                <w:rFonts w:ascii="Times New Roman"/>
                <w:sz w:val="16"/>
              </w:rPr>
            </w:pPr>
          </w:p>
        </w:tc>
      </w:tr>
      <w:tr w:rsidR="003D3E94" w:rsidTr="003D3E94">
        <w:trPr>
          <w:trHeight w:val="1074"/>
        </w:trPr>
        <w:tc>
          <w:tcPr>
            <w:tcW w:w="7439" w:type="dxa"/>
            <w:tcBorders>
              <w:top w:val="single" w:sz="4" w:space="0" w:color="000000"/>
              <w:bottom w:val="single" w:sz="4" w:space="0" w:color="000000"/>
            </w:tcBorders>
          </w:tcPr>
          <w:p w:rsidR="003D3E94" w:rsidRDefault="003D3E94">
            <w:pPr>
              <w:pStyle w:val="TableParagraph"/>
              <w:spacing w:before="8" w:line="283" w:lineRule="auto"/>
              <w:ind w:left="110" w:right="145"/>
              <w:rPr>
                <w:sz w:val="16"/>
              </w:rPr>
            </w:pPr>
            <w:r>
              <w:rPr>
                <w:sz w:val="15"/>
              </w:rPr>
              <w:t xml:space="preserve">Reflections- </w:t>
            </w:r>
            <w:r>
              <w:rPr>
                <w:sz w:val="16"/>
              </w:rPr>
              <w:t>sources used show a range of research and perspective to build a more comprehensive understanding of topic.</w:t>
            </w:r>
          </w:p>
        </w:tc>
        <w:tc>
          <w:tcPr>
            <w:tcW w:w="1980" w:type="dxa"/>
            <w:tcBorders>
              <w:top w:val="single" w:sz="4" w:space="0" w:color="000000"/>
              <w:bottom w:val="single" w:sz="4" w:space="0" w:color="000000"/>
            </w:tcBorders>
          </w:tcPr>
          <w:p w:rsidR="003D3E94" w:rsidRDefault="003D3E94">
            <w:pPr>
              <w:pStyle w:val="TableParagraph"/>
            </w:pPr>
          </w:p>
          <w:p w:rsidR="003D3E94" w:rsidRDefault="003D3E94">
            <w:pPr>
              <w:pStyle w:val="TableParagraph"/>
              <w:spacing w:before="172"/>
              <w:ind w:left="110"/>
              <w:rPr>
                <w:sz w:val="16"/>
              </w:rPr>
            </w:pPr>
            <w:r>
              <w:rPr>
                <w:w w:val="99"/>
                <w:sz w:val="16"/>
              </w:rPr>
              <w:t>.</w:t>
            </w:r>
          </w:p>
        </w:tc>
        <w:tc>
          <w:tcPr>
            <w:tcW w:w="1890" w:type="dxa"/>
            <w:tcBorders>
              <w:top w:val="single" w:sz="4" w:space="0" w:color="000000"/>
              <w:bottom w:val="single" w:sz="4" w:space="0" w:color="000000"/>
            </w:tcBorders>
          </w:tcPr>
          <w:p w:rsidR="003D3E94" w:rsidRDefault="003D3E94">
            <w:pPr>
              <w:pStyle w:val="TableParagraph"/>
              <w:rPr>
                <w:rFonts w:ascii="Times New Roman"/>
                <w:sz w:val="16"/>
              </w:rPr>
            </w:pPr>
          </w:p>
        </w:tc>
        <w:tc>
          <w:tcPr>
            <w:tcW w:w="1890" w:type="dxa"/>
            <w:tcBorders>
              <w:top w:val="single" w:sz="4" w:space="0" w:color="000000"/>
              <w:bottom w:val="single" w:sz="4" w:space="0" w:color="000000"/>
            </w:tcBorders>
          </w:tcPr>
          <w:p w:rsidR="003D3E94" w:rsidRDefault="003D3E94">
            <w:pPr>
              <w:pStyle w:val="TableParagraph"/>
              <w:rPr>
                <w:rFonts w:ascii="Times New Roman"/>
                <w:sz w:val="16"/>
              </w:rPr>
            </w:pPr>
          </w:p>
        </w:tc>
      </w:tr>
      <w:tr w:rsidR="003D3E94" w:rsidTr="003D3E94">
        <w:trPr>
          <w:trHeight w:val="1074"/>
        </w:trPr>
        <w:tc>
          <w:tcPr>
            <w:tcW w:w="7439" w:type="dxa"/>
            <w:tcBorders>
              <w:top w:val="single" w:sz="4" w:space="0" w:color="000000"/>
              <w:bottom w:val="single" w:sz="4" w:space="0" w:color="000000"/>
            </w:tcBorders>
          </w:tcPr>
          <w:p w:rsidR="003D3E94" w:rsidRDefault="003D3E94">
            <w:pPr>
              <w:pStyle w:val="TableParagraph"/>
              <w:spacing w:before="8" w:line="283" w:lineRule="auto"/>
              <w:ind w:left="110"/>
              <w:rPr>
                <w:sz w:val="16"/>
              </w:rPr>
            </w:pPr>
            <w:r>
              <w:rPr>
                <w:sz w:val="15"/>
              </w:rPr>
              <w:t xml:space="preserve">APA and Format- </w:t>
            </w:r>
            <w:r>
              <w:rPr>
                <w:sz w:val="16"/>
              </w:rPr>
              <w:t>Format of paper is aligned with assignment expectations. Citations are formatted correctly in the document</w:t>
            </w:r>
          </w:p>
        </w:tc>
        <w:tc>
          <w:tcPr>
            <w:tcW w:w="1980" w:type="dxa"/>
            <w:tcBorders>
              <w:top w:val="single" w:sz="4" w:space="0" w:color="000000"/>
              <w:bottom w:val="single" w:sz="4" w:space="0" w:color="000000"/>
            </w:tcBorders>
          </w:tcPr>
          <w:p w:rsidR="003D3E94" w:rsidRDefault="003D3E94">
            <w:pPr>
              <w:pStyle w:val="TableParagraph"/>
              <w:rPr>
                <w:rFonts w:ascii="Times New Roman"/>
                <w:sz w:val="16"/>
              </w:rPr>
            </w:pPr>
          </w:p>
        </w:tc>
        <w:tc>
          <w:tcPr>
            <w:tcW w:w="1890" w:type="dxa"/>
            <w:tcBorders>
              <w:top w:val="single" w:sz="4" w:space="0" w:color="000000"/>
              <w:bottom w:val="single" w:sz="4" w:space="0" w:color="000000"/>
            </w:tcBorders>
          </w:tcPr>
          <w:p w:rsidR="003D3E94" w:rsidRDefault="003D3E94">
            <w:pPr>
              <w:pStyle w:val="TableParagraph"/>
              <w:rPr>
                <w:rFonts w:ascii="Times New Roman"/>
                <w:sz w:val="16"/>
              </w:rPr>
            </w:pPr>
          </w:p>
        </w:tc>
        <w:tc>
          <w:tcPr>
            <w:tcW w:w="1890" w:type="dxa"/>
            <w:tcBorders>
              <w:top w:val="single" w:sz="4" w:space="0" w:color="000000"/>
              <w:bottom w:val="single" w:sz="4" w:space="0" w:color="000000"/>
            </w:tcBorders>
          </w:tcPr>
          <w:p w:rsidR="003D3E94" w:rsidRDefault="003D3E94">
            <w:pPr>
              <w:pStyle w:val="TableParagraph"/>
              <w:rPr>
                <w:rFonts w:ascii="Times New Roman"/>
                <w:sz w:val="16"/>
              </w:rPr>
            </w:pPr>
          </w:p>
        </w:tc>
      </w:tr>
    </w:tbl>
    <w:p w:rsidR="00A75883" w:rsidRDefault="00A75883">
      <w:pPr>
        <w:rPr>
          <w:sz w:val="16"/>
        </w:rPr>
        <w:sectPr w:rsidR="00A75883">
          <w:pgSz w:w="15840" w:h="12240" w:orient="landscape"/>
          <w:pgMar w:top="660" w:right="380" w:bottom="280" w:left="500" w:header="720" w:footer="720" w:gutter="0"/>
          <w:cols w:space="720"/>
        </w:sectPr>
      </w:pPr>
    </w:p>
    <w:p w:rsidR="00A75883" w:rsidRDefault="00DB61C1">
      <w:pPr>
        <w:spacing w:before="97"/>
        <w:ind w:left="5055" w:right="5149"/>
        <w:jc w:val="center"/>
        <w:rPr>
          <w:sz w:val="23"/>
        </w:rPr>
      </w:pPr>
      <w:r>
        <w:rPr>
          <w:sz w:val="23"/>
        </w:rPr>
        <w:lastRenderedPageBreak/>
        <w:t>Assessment Rubric for Research Poster</w:t>
      </w:r>
    </w:p>
    <w:p w:rsidR="00A75883" w:rsidRDefault="00A75883">
      <w:pPr>
        <w:pStyle w:val="BodyText"/>
        <w:spacing w:before="3"/>
        <w:ind w:left="0" w:firstLine="0"/>
        <w:rPr>
          <w:sz w:val="25"/>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69"/>
        <w:gridCol w:w="2160"/>
        <w:gridCol w:w="2070"/>
        <w:gridCol w:w="2340"/>
      </w:tblGrid>
      <w:tr w:rsidR="003D3E94" w:rsidTr="003D3E94">
        <w:trPr>
          <w:trHeight w:val="1310"/>
        </w:trPr>
        <w:tc>
          <w:tcPr>
            <w:tcW w:w="6269" w:type="dxa"/>
          </w:tcPr>
          <w:p w:rsidR="003D3E94" w:rsidRDefault="003D3E94">
            <w:pPr>
              <w:pStyle w:val="TableParagraph"/>
              <w:spacing w:before="15"/>
              <w:ind w:left="110"/>
              <w:rPr>
                <w:sz w:val="19"/>
              </w:rPr>
            </w:pPr>
            <w:r>
              <w:rPr>
                <w:color w:val="0E0E0E"/>
                <w:sz w:val="19"/>
              </w:rPr>
              <w:t>Part II:</w:t>
            </w:r>
          </w:p>
          <w:p w:rsidR="003D3E94" w:rsidRDefault="003D3E94">
            <w:pPr>
              <w:pStyle w:val="TableParagraph"/>
              <w:spacing w:before="7"/>
              <w:rPr>
                <w:sz w:val="28"/>
              </w:rPr>
            </w:pPr>
          </w:p>
          <w:p w:rsidR="003D3E94" w:rsidRDefault="003D3E94">
            <w:pPr>
              <w:pStyle w:val="TableParagraph"/>
              <w:ind w:left="110"/>
              <w:rPr>
                <w:sz w:val="19"/>
              </w:rPr>
            </w:pPr>
            <w:r>
              <w:rPr>
                <w:color w:val="0E0E0E"/>
                <w:w w:val="105"/>
                <w:sz w:val="19"/>
              </w:rPr>
              <w:t>Grading Criteria &amp; Rubric</w:t>
            </w:r>
          </w:p>
        </w:tc>
        <w:tc>
          <w:tcPr>
            <w:tcW w:w="2160" w:type="dxa"/>
          </w:tcPr>
          <w:p w:rsidR="003D3E94" w:rsidRDefault="003D3E94">
            <w:pPr>
              <w:pStyle w:val="TableParagraph"/>
              <w:spacing w:before="8"/>
              <w:ind w:left="105"/>
              <w:rPr>
                <w:sz w:val="16"/>
              </w:rPr>
            </w:pPr>
            <w:r>
              <w:rPr>
                <w:w w:val="98"/>
                <w:sz w:val="16"/>
              </w:rPr>
              <w:t>3</w:t>
            </w:r>
          </w:p>
          <w:p w:rsidR="003D3E94" w:rsidRDefault="003D3E94" w:rsidP="003D3E94">
            <w:pPr>
              <w:pStyle w:val="TableParagraph"/>
              <w:spacing w:before="37" w:line="285" w:lineRule="auto"/>
              <w:ind w:left="105"/>
              <w:rPr>
                <w:sz w:val="16"/>
              </w:rPr>
            </w:pPr>
            <w:r>
              <w:rPr>
                <w:sz w:val="16"/>
              </w:rPr>
              <w:t>Expectations are Surpassed and Additional Details are Presented</w:t>
            </w:r>
          </w:p>
        </w:tc>
        <w:tc>
          <w:tcPr>
            <w:tcW w:w="2070" w:type="dxa"/>
          </w:tcPr>
          <w:p w:rsidR="003D3E94" w:rsidRDefault="003D3E94">
            <w:pPr>
              <w:pStyle w:val="TableParagraph"/>
              <w:spacing w:before="8"/>
              <w:ind w:left="106"/>
              <w:rPr>
                <w:sz w:val="16"/>
              </w:rPr>
            </w:pPr>
            <w:r>
              <w:rPr>
                <w:w w:val="98"/>
                <w:sz w:val="16"/>
              </w:rPr>
              <w:t>2</w:t>
            </w:r>
          </w:p>
          <w:p w:rsidR="003D3E94" w:rsidRDefault="003D3E94" w:rsidP="003D3E94">
            <w:pPr>
              <w:pStyle w:val="TableParagraph"/>
              <w:spacing w:before="37" w:line="280" w:lineRule="auto"/>
              <w:ind w:left="106" w:right="85"/>
              <w:rPr>
                <w:sz w:val="16"/>
              </w:rPr>
            </w:pPr>
            <w:r>
              <w:rPr>
                <w:sz w:val="16"/>
              </w:rPr>
              <w:t>Expectations Met</w:t>
            </w:r>
          </w:p>
        </w:tc>
        <w:tc>
          <w:tcPr>
            <w:tcW w:w="2340" w:type="dxa"/>
          </w:tcPr>
          <w:p w:rsidR="003D3E94" w:rsidRDefault="003D3E94">
            <w:pPr>
              <w:pStyle w:val="TableParagraph"/>
              <w:spacing w:before="8"/>
              <w:ind w:left="106"/>
              <w:rPr>
                <w:sz w:val="16"/>
              </w:rPr>
            </w:pPr>
            <w:r>
              <w:rPr>
                <w:w w:val="98"/>
                <w:sz w:val="16"/>
              </w:rPr>
              <w:t>1</w:t>
            </w:r>
          </w:p>
          <w:p w:rsidR="003D3E94" w:rsidRDefault="003D3E94" w:rsidP="003D3E94">
            <w:pPr>
              <w:pStyle w:val="TableParagraph"/>
              <w:spacing w:before="37"/>
              <w:ind w:left="106"/>
              <w:rPr>
                <w:sz w:val="16"/>
              </w:rPr>
            </w:pPr>
            <w:r>
              <w:rPr>
                <w:w w:val="105"/>
                <w:sz w:val="16"/>
              </w:rPr>
              <w:t xml:space="preserve">Approaching Expectations </w:t>
            </w:r>
          </w:p>
        </w:tc>
      </w:tr>
      <w:tr w:rsidR="003D3E94" w:rsidTr="003D3E94">
        <w:trPr>
          <w:trHeight w:val="1017"/>
        </w:trPr>
        <w:tc>
          <w:tcPr>
            <w:tcW w:w="6269" w:type="dxa"/>
          </w:tcPr>
          <w:p w:rsidR="003D3E94" w:rsidRDefault="003D3E94">
            <w:pPr>
              <w:pStyle w:val="TableParagraph"/>
              <w:spacing w:before="13" w:line="283" w:lineRule="auto"/>
              <w:ind w:left="110" w:right="202"/>
              <w:rPr>
                <w:sz w:val="16"/>
              </w:rPr>
            </w:pPr>
            <w:r>
              <w:rPr>
                <w:sz w:val="16"/>
              </w:rPr>
              <w:t>Introduction &amp; Conclusion are thoughtful, reflective and complete aligned with the assignment expectations</w:t>
            </w:r>
          </w:p>
        </w:tc>
        <w:tc>
          <w:tcPr>
            <w:tcW w:w="2160" w:type="dxa"/>
          </w:tcPr>
          <w:p w:rsidR="003D3E94" w:rsidRDefault="003D3E94">
            <w:pPr>
              <w:pStyle w:val="TableParagraph"/>
              <w:rPr>
                <w:rFonts w:ascii="Times New Roman"/>
                <w:sz w:val="16"/>
              </w:rPr>
            </w:pPr>
          </w:p>
        </w:tc>
        <w:tc>
          <w:tcPr>
            <w:tcW w:w="2070" w:type="dxa"/>
          </w:tcPr>
          <w:p w:rsidR="003D3E94" w:rsidRDefault="003D3E94">
            <w:pPr>
              <w:pStyle w:val="TableParagraph"/>
              <w:rPr>
                <w:rFonts w:ascii="Times New Roman"/>
                <w:sz w:val="16"/>
              </w:rPr>
            </w:pPr>
          </w:p>
        </w:tc>
        <w:tc>
          <w:tcPr>
            <w:tcW w:w="2340" w:type="dxa"/>
          </w:tcPr>
          <w:p w:rsidR="003D3E94" w:rsidRDefault="003D3E94">
            <w:pPr>
              <w:pStyle w:val="TableParagraph"/>
              <w:rPr>
                <w:rFonts w:ascii="Times New Roman"/>
                <w:sz w:val="16"/>
              </w:rPr>
            </w:pPr>
          </w:p>
        </w:tc>
      </w:tr>
      <w:tr w:rsidR="003D3E94" w:rsidTr="003D3E94">
        <w:trPr>
          <w:trHeight w:val="1502"/>
        </w:trPr>
        <w:tc>
          <w:tcPr>
            <w:tcW w:w="6269" w:type="dxa"/>
          </w:tcPr>
          <w:p w:rsidR="003D3E94" w:rsidRDefault="003D3E94">
            <w:pPr>
              <w:pStyle w:val="TableParagraph"/>
              <w:spacing w:before="15"/>
              <w:ind w:left="110"/>
              <w:rPr>
                <w:sz w:val="15"/>
              </w:rPr>
            </w:pPr>
            <w:r>
              <w:rPr>
                <w:w w:val="105"/>
                <w:sz w:val="15"/>
              </w:rPr>
              <w:t>Key Aspect #1</w:t>
            </w:r>
          </w:p>
          <w:p w:rsidR="003D3E94" w:rsidRDefault="003D3E94">
            <w:pPr>
              <w:pStyle w:val="TableParagraph"/>
              <w:spacing w:before="41" w:line="283" w:lineRule="auto"/>
              <w:ind w:left="110" w:right="104"/>
              <w:rPr>
                <w:sz w:val="16"/>
              </w:rPr>
            </w:pPr>
            <w:r>
              <w:rPr>
                <w:sz w:val="16"/>
              </w:rPr>
              <w:t>Provides justification linked to evidence, as well as clear and detailed examples demonstrating the importance to practice</w:t>
            </w:r>
          </w:p>
        </w:tc>
        <w:tc>
          <w:tcPr>
            <w:tcW w:w="2160" w:type="dxa"/>
          </w:tcPr>
          <w:p w:rsidR="003D3E94" w:rsidRDefault="003D3E94">
            <w:pPr>
              <w:pStyle w:val="TableParagraph"/>
              <w:rPr>
                <w:rFonts w:ascii="Times New Roman"/>
                <w:sz w:val="16"/>
              </w:rPr>
            </w:pPr>
          </w:p>
        </w:tc>
        <w:tc>
          <w:tcPr>
            <w:tcW w:w="2070" w:type="dxa"/>
          </w:tcPr>
          <w:p w:rsidR="003D3E94" w:rsidRDefault="003D3E94">
            <w:pPr>
              <w:pStyle w:val="TableParagraph"/>
              <w:rPr>
                <w:rFonts w:ascii="Times New Roman"/>
                <w:sz w:val="16"/>
              </w:rPr>
            </w:pPr>
          </w:p>
        </w:tc>
        <w:tc>
          <w:tcPr>
            <w:tcW w:w="2340" w:type="dxa"/>
          </w:tcPr>
          <w:p w:rsidR="003D3E94" w:rsidRDefault="003D3E94">
            <w:pPr>
              <w:pStyle w:val="TableParagraph"/>
              <w:rPr>
                <w:rFonts w:ascii="Times New Roman"/>
                <w:sz w:val="16"/>
              </w:rPr>
            </w:pPr>
          </w:p>
        </w:tc>
      </w:tr>
      <w:tr w:rsidR="003D3E94" w:rsidTr="003D3E94">
        <w:trPr>
          <w:trHeight w:val="1516"/>
        </w:trPr>
        <w:tc>
          <w:tcPr>
            <w:tcW w:w="6269" w:type="dxa"/>
          </w:tcPr>
          <w:p w:rsidR="003D3E94" w:rsidRDefault="003D3E94">
            <w:pPr>
              <w:pStyle w:val="TableParagraph"/>
              <w:spacing w:before="15"/>
              <w:ind w:left="110"/>
              <w:rPr>
                <w:sz w:val="15"/>
              </w:rPr>
            </w:pPr>
            <w:r>
              <w:rPr>
                <w:w w:val="105"/>
                <w:sz w:val="15"/>
              </w:rPr>
              <w:t>Key Aspect #2</w:t>
            </w:r>
          </w:p>
          <w:p w:rsidR="003D3E94" w:rsidRDefault="003D3E94">
            <w:pPr>
              <w:pStyle w:val="TableParagraph"/>
              <w:spacing w:before="36" w:line="285" w:lineRule="auto"/>
              <w:ind w:left="110" w:right="104"/>
              <w:rPr>
                <w:sz w:val="16"/>
              </w:rPr>
            </w:pPr>
            <w:r>
              <w:rPr>
                <w:sz w:val="16"/>
              </w:rPr>
              <w:t>Provides justification linked to evidence, as well as clear and detailed examples demonstrating the importance to practice</w:t>
            </w:r>
          </w:p>
        </w:tc>
        <w:tc>
          <w:tcPr>
            <w:tcW w:w="2160" w:type="dxa"/>
          </w:tcPr>
          <w:p w:rsidR="003D3E94" w:rsidRDefault="003D3E94">
            <w:pPr>
              <w:pStyle w:val="TableParagraph"/>
              <w:rPr>
                <w:rFonts w:ascii="Times New Roman"/>
                <w:sz w:val="16"/>
              </w:rPr>
            </w:pPr>
          </w:p>
        </w:tc>
        <w:tc>
          <w:tcPr>
            <w:tcW w:w="2070" w:type="dxa"/>
          </w:tcPr>
          <w:p w:rsidR="003D3E94" w:rsidRDefault="003D3E94">
            <w:pPr>
              <w:pStyle w:val="TableParagraph"/>
              <w:rPr>
                <w:rFonts w:ascii="Times New Roman"/>
                <w:sz w:val="16"/>
              </w:rPr>
            </w:pPr>
          </w:p>
        </w:tc>
        <w:tc>
          <w:tcPr>
            <w:tcW w:w="2340" w:type="dxa"/>
          </w:tcPr>
          <w:p w:rsidR="003D3E94" w:rsidRDefault="003D3E94">
            <w:pPr>
              <w:pStyle w:val="TableParagraph"/>
              <w:rPr>
                <w:rFonts w:ascii="Times New Roman"/>
                <w:sz w:val="16"/>
              </w:rPr>
            </w:pPr>
          </w:p>
        </w:tc>
      </w:tr>
      <w:tr w:rsidR="003D3E94" w:rsidTr="003D3E94">
        <w:trPr>
          <w:trHeight w:val="1516"/>
        </w:trPr>
        <w:tc>
          <w:tcPr>
            <w:tcW w:w="6269" w:type="dxa"/>
          </w:tcPr>
          <w:p w:rsidR="003D3E94" w:rsidRDefault="003D3E94">
            <w:pPr>
              <w:pStyle w:val="TableParagraph"/>
              <w:spacing w:before="15"/>
              <w:ind w:left="110"/>
              <w:rPr>
                <w:sz w:val="15"/>
              </w:rPr>
            </w:pPr>
            <w:r>
              <w:rPr>
                <w:w w:val="105"/>
                <w:sz w:val="15"/>
              </w:rPr>
              <w:t>Key Aspect #3</w:t>
            </w:r>
          </w:p>
          <w:p w:rsidR="003D3E94" w:rsidRDefault="003D3E94">
            <w:pPr>
              <w:pStyle w:val="TableParagraph"/>
              <w:spacing w:before="36" w:line="285" w:lineRule="auto"/>
              <w:ind w:left="110" w:right="104"/>
              <w:rPr>
                <w:sz w:val="16"/>
              </w:rPr>
            </w:pPr>
            <w:r>
              <w:rPr>
                <w:sz w:val="16"/>
              </w:rPr>
              <w:t>Provides justification linked to evidence, as well as clear and detailed examples demonstrating the importance to practice</w:t>
            </w:r>
          </w:p>
        </w:tc>
        <w:tc>
          <w:tcPr>
            <w:tcW w:w="2160" w:type="dxa"/>
          </w:tcPr>
          <w:p w:rsidR="003D3E94" w:rsidRDefault="003D3E94">
            <w:pPr>
              <w:pStyle w:val="TableParagraph"/>
              <w:rPr>
                <w:rFonts w:ascii="Times New Roman"/>
                <w:sz w:val="16"/>
              </w:rPr>
            </w:pPr>
          </w:p>
        </w:tc>
        <w:tc>
          <w:tcPr>
            <w:tcW w:w="2070" w:type="dxa"/>
          </w:tcPr>
          <w:p w:rsidR="003D3E94" w:rsidRDefault="003D3E94">
            <w:pPr>
              <w:pStyle w:val="TableParagraph"/>
              <w:rPr>
                <w:rFonts w:ascii="Times New Roman"/>
                <w:sz w:val="16"/>
              </w:rPr>
            </w:pPr>
          </w:p>
        </w:tc>
        <w:tc>
          <w:tcPr>
            <w:tcW w:w="2340" w:type="dxa"/>
          </w:tcPr>
          <w:p w:rsidR="003D3E94" w:rsidRDefault="003D3E94">
            <w:pPr>
              <w:pStyle w:val="TableParagraph"/>
              <w:rPr>
                <w:rFonts w:ascii="Times New Roman"/>
                <w:sz w:val="16"/>
              </w:rPr>
            </w:pPr>
          </w:p>
        </w:tc>
      </w:tr>
      <w:tr w:rsidR="003D3E94" w:rsidTr="003D3E94">
        <w:trPr>
          <w:trHeight w:val="1247"/>
        </w:trPr>
        <w:tc>
          <w:tcPr>
            <w:tcW w:w="6269" w:type="dxa"/>
          </w:tcPr>
          <w:p w:rsidR="003D3E94" w:rsidRDefault="003D3E94">
            <w:pPr>
              <w:pStyle w:val="TableParagraph"/>
              <w:spacing w:before="8" w:line="283" w:lineRule="auto"/>
              <w:ind w:left="110" w:right="202"/>
              <w:rPr>
                <w:sz w:val="16"/>
              </w:rPr>
            </w:pPr>
            <w:r>
              <w:rPr>
                <w:sz w:val="16"/>
              </w:rPr>
              <w:t>The tool serves as a ‘public education’ tool through the use of a professional presentation, concise language and an aesthetically appealing layout.</w:t>
            </w:r>
          </w:p>
        </w:tc>
        <w:tc>
          <w:tcPr>
            <w:tcW w:w="2160" w:type="dxa"/>
          </w:tcPr>
          <w:p w:rsidR="003D3E94" w:rsidRDefault="003D3E94">
            <w:pPr>
              <w:pStyle w:val="TableParagraph"/>
              <w:rPr>
                <w:rFonts w:ascii="Times New Roman"/>
                <w:sz w:val="16"/>
              </w:rPr>
            </w:pPr>
          </w:p>
        </w:tc>
        <w:tc>
          <w:tcPr>
            <w:tcW w:w="2070" w:type="dxa"/>
          </w:tcPr>
          <w:p w:rsidR="003D3E94" w:rsidRDefault="003D3E94">
            <w:pPr>
              <w:pStyle w:val="TableParagraph"/>
              <w:rPr>
                <w:rFonts w:ascii="Times New Roman"/>
                <w:sz w:val="16"/>
              </w:rPr>
            </w:pPr>
          </w:p>
        </w:tc>
        <w:tc>
          <w:tcPr>
            <w:tcW w:w="2340" w:type="dxa"/>
          </w:tcPr>
          <w:p w:rsidR="003D3E94" w:rsidRDefault="003D3E94">
            <w:pPr>
              <w:pStyle w:val="TableParagraph"/>
              <w:rPr>
                <w:rFonts w:ascii="Times New Roman"/>
                <w:sz w:val="16"/>
              </w:rPr>
            </w:pPr>
          </w:p>
        </w:tc>
      </w:tr>
    </w:tbl>
    <w:p w:rsidR="00A75883" w:rsidRDefault="003D3E94">
      <w:pPr>
        <w:pStyle w:val="BodyText"/>
        <w:tabs>
          <w:tab w:val="left" w:pos="1752"/>
        </w:tabs>
        <w:spacing w:before="15"/>
        <w:ind w:left="231" w:firstLine="0"/>
      </w:pPr>
      <w:r>
        <w:rPr>
          <w:w w:val="105"/>
        </w:rPr>
        <w:t>TOTAL=</w:t>
      </w:r>
      <w:r>
        <w:rPr>
          <w:w w:val="105"/>
        </w:rPr>
        <w:tab/>
        <w:t>/3</w:t>
      </w:r>
      <w:r w:rsidR="00DB61C1">
        <w:rPr>
          <w:w w:val="105"/>
        </w:rPr>
        <w:t>0</w:t>
      </w:r>
    </w:p>
    <w:sectPr w:rsidR="00A75883">
      <w:pgSz w:w="15840" w:h="12240" w:orient="landscape"/>
      <w:pgMar w:top="660" w:right="380" w:bottom="280" w:left="5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9FC" w:rsidRDefault="005519FC" w:rsidP="003D3E94">
      <w:r>
        <w:separator/>
      </w:r>
    </w:p>
  </w:endnote>
  <w:endnote w:type="continuationSeparator" w:id="0">
    <w:p w:rsidR="005519FC" w:rsidRDefault="005519FC" w:rsidP="003D3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9FC" w:rsidRDefault="005519FC" w:rsidP="003D3E94">
      <w:r>
        <w:separator/>
      </w:r>
    </w:p>
  </w:footnote>
  <w:footnote w:type="continuationSeparator" w:id="0">
    <w:p w:rsidR="005519FC" w:rsidRDefault="005519FC" w:rsidP="003D3E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3E94" w:rsidRDefault="003D3E94">
    <w:pPr>
      <w:pStyle w:val="Header"/>
    </w:pPr>
    <w:r>
      <w:rPr>
        <w:noProof/>
      </w:rPr>
      <w:drawing>
        <wp:anchor distT="0" distB="0" distL="114300" distR="114300" simplePos="0" relativeHeight="251659264" behindDoc="0" locked="0" layoutInCell="1" allowOverlap="1" wp14:anchorId="4A7E828E" wp14:editId="72634EAF">
          <wp:simplePos x="0" y="0"/>
          <wp:positionH relativeFrom="column">
            <wp:posOffset>0</wp:posOffset>
          </wp:positionH>
          <wp:positionV relativeFrom="paragraph">
            <wp:posOffset>0</wp:posOffset>
          </wp:positionV>
          <wp:extent cx="1661772" cy="1905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gonquin BELC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61772" cy="190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BA0B8B"/>
    <w:multiLevelType w:val="hybridMultilevel"/>
    <w:tmpl w:val="EB0810AA"/>
    <w:lvl w:ilvl="0" w:tplc="BD70FBEA">
      <w:start w:val="1"/>
      <w:numFmt w:val="decimal"/>
      <w:lvlText w:val="%1."/>
      <w:lvlJc w:val="left"/>
      <w:pPr>
        <w:ind w:left="951" w:hanging="360"/>
        <w:jc w:val="left"/>
      </w:pPr>
      <w:rPr>
        <w:rFonts w:ascii="Arial" w:eastAsia="Arial" w:hAnsi="Arial" w:cs="Arial" w:hint="default"/>
        <w:spacing w:val="-1"/>
        <w:w w:val="85"/>
        <w:sz w:val="24"/>
        <w:szCs w:val="24"/>
      </w:rPr>
    </w:lvl>
    <w:lvl w:ilvl="1" w:tplc="09CE9ECE">
      <w:numFmt w:val="bullet"/>
      <w:lvlText w:val=""/>
      <w:lvlJc w:val="left"/>
      <w:pPr>
        <w:ind w:left="1311" w:hanging="360"/>
      </w:pPr>
      <w:rPr>
        <w:rFonts w:ascii="Symbol" w:eastAsia="Symbol" w:hAnsi="Symbol" w:cs="Symbol" w:hint="default"/>
        <w:w w:val="102"/>
        <w:sz w:val="21"/>
        <w:szCs w:val="21"/>
      </w:rPr>
    </w:lvl>
    <w:lvl w:ilvl="2" w:tplc="E438D5AE">
      <w:numFmt w:val="bullet"/>
      <w:lvlText w:val="•"/>
      <w:lvlJc w:val="left"/>
      <w:pPr>
        <w:ind w:left="2835" w:hanging="360"/>
      </w:pPr>
      <w:rPr>
        <w:rFonts w:hint="default"/>
      </w:rPr>
    </w:lvl>
    <w:lvl w:ilvl="3" w:tplc="02BC5B74">
      <w:numFmt w:val="bullet"/>
      <w:lvlText w:val="•"/>
      <w:lvlJc w:val="left"/>
      <w:pPr>
        <w:ind w:left="4351" w:hanging="360"/>
      </w:pPr>
      <w:rPr>
        <w:rFonts w:hint="default"/>
      </w:rPr>
    </w:lvl>
    <w:lvl w:ilvl="4" w:tplc="C45EC914">
      <w:numFmt w:val="bullet"/>
      <w:lvlText w:val="•"/>
      <w:lvlJc w:val="left"/>
      <w:pPr>
        <w:ind w:left="5866" w:hanging="360"/>
      </w:pPr>
      <w:rPr>
        <w:rFonts w:hint="default"/>
      </w:rPr>
    </w:lvl>
    <w:lvl w:ilvl="5" w:tplc="B7B4275A">
      <w:numFmt w:val="bullet"/>
      <w:lvlText w:val="•"/>
      <w:lvlJc w:val="left"/>
      <w:pPr>
        <w:ind w:left="7382" w:hanging="360"/>
      </w:pPr>
      <w:rPr>
        <w:rFonts w:hint="default"/>
      </w:rPr>
    </w:lvl>
    <w:lvl w:ilvl="6" w:tplc="2D4AC9D8">
      <w:numFmt w:val="bullet"/>
      <w:lvlText w:val="•"/>
      <w:lvlJc w:val="left"/>
      <w:pPr>
        <w:ind w:left="8897" w:hanging="360"/>
      </w:pPr>
      <w:rPr>
        <w:rFonts w:hint="default"/>
      </w:rPr>
    </w:lvl>
    <w:lvl w:ilvl="7" w:tplc="E0D2569E">
      <w:numFmt w:val="bullet"/>
      <w:lvlText w:val="•"/>
      <w:lvlJc w:val="left"/>
      <w:pPr>
        <w:ind w:left="10413" w:hanging="360"/>
      </w:pPr>
      <w:rPr>
        <w:rFonts w:hint="default"/>
      </w:rPr>
    </w:lvl>
    <w:lvl w:ilvl="8" w:tplc="5DC818C6">
      <w:numFmt w:val="bullet"/>
      <w:lvlText w:val="•"/>
      <w:lvlJc w:val="left"/>
      <w:pPr>
        <w:ind w:left="11928"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A75883"/>
    <w:rsid w:val="00034199"/>
    <w:rsid w:val="003D3E94"/>
    <w:rsid w:val="005519FC"/>
    <w:rsid w:val="00797887"/>
    <w:rsid w:val="00A75883"/>
    <w:rsid w:val="00BB5C0E"/>
    <w:rsid w:val="00DB61C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4EB5E"/>
  <w15:docId w15:val="{845CECE6-57EF-4131-9B49-35CAB0415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93"/>
      <w:ind w:left="951"/>
      <w:outlineLvl w:val="0"/>
    </w:pPr>
    <w:rPr>
      <w:rFonts w:ascii="Gill Sans MT" w:eastAsia="Gill Sans MT" w:hAnsi="Gill Sans MT" w:cs="Gill Sans MT"/>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51" w:hanging="360"/>
    </w:pPr>
    <w:rPr>
      <w:sz w:val="24"/>
      <w:szCs w:val="24"/>
    </w:rPr>
  </w:style>
  <w:style w:type="paragraph" w:styleId="ListParagraph">
    <w:name w:val="List Paragraph"/>
    <w:basedOn w:val="Normal"/>
    <w:uiPriority w:val="1"/>
    <w:qFormat/>
    <w:pPr>
      <w:ind w:left="951"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D3E94"/>
    <w:pPr>
      <w:tabs>
        <w:tab w:val="center" w:pos="4680"/>
        <w:tab w:val="right" w:pos="9360"/>
      </w:tabs>
    </w:pPr>
  </w:style>
  <w:style w:type="character" w:customStyle="1" w:styleId="HeaderChar">
    <w:name w:val="Header Char"/>
    <w:basedOn w:val="DefaultParagraphFont"/>
    <w:link w:val="Header"/>
    <w:uiPriority w:val="99"/>
    <w:rsid w:val="003D3E94"/>
    <w:rPr>
      <w:rFonts w:ascii="Arial" w:eastAsia="Arial" w:hAnsi="Arial" w:cs="Arial"/>
    </w:rPr>
  </w:style>
  <w:style w:type="paragraph" w:styleId="Footer">
    <w:name w:val="footer"/>
    <w:basedOn w:val="Normal"/>
    <w:link w:val="FooterChar"/>
    <w:uiPriority w:val="99"/>
    <w:unhideWhenUsed/>
    <w:rsid w:val="003D3E94"/>
    <w:pPr>
      <w:tabs>
        <w:tab w:val="center" w:pos="4680"/>
        <w:tab w:val="right" w:pos="9360"/>
      </w:tabs>
    </w:pPr>
  </w:style>
  <w:style w:type="character" w:customStyle="1" w:styleId="FooterChar">
    <w:name w:val="Footer Char"/>
    <w:basedOn w:val="DefaultParagraphFont"/>
    <w:link w:val="Footer"/>
    <w:uiPriority w:val="99"/>
    <w:rsid w:val="003D3E94"/>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683</Words>
  <Characters>3895</Characters>
  <Application>Microsoft Office Word</Application>
  <DocSecurity>0</DocSecurity>
  <Lines>32</Lines>
  <Paragraphs>9</Paragraphs>
  <ScaleCrop>false</ScaleCrop>
  <Company>Algonquin College</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Sharmeen Charania</cp:lastModifiedBy>
  <cp:revision>4</cp:revision>
  <dcterms:created xsi:type="dcterms:W3CDTF">2018-11-14T18:53:00Z</dcterms:created>
  <dcterms:modified xsi:type="dcterms:W3CDTF">2019-11-28T19:42:00Z</dcterms:modified>
</cp:coreProperties>
</file>